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69" w:rsidRDefault="00926455" w:rsidP="00926455">
      <w:pPr>
        <w:jc w:val="center"/>
        <w:rPr>
          <w:b/>
        </w:rPr>
      </w:pPr>
      <w:r>
        <w:rPr>
          <w:b/>
        </w:rPr>
        <w:t>CASO CLÍNICO</w:t>
      </w:r>
    </w:p>
    <w:p w:rsidR="00926455" w:rsidRDefault="00926455" w:rsidP="00926455">
      <w:pPr>
        <w:jc w:val="both"/>
        <w:rPr>
          <w:b/>
        </w:rPr>
      </w:pPr>
    </w:p>
    <w:p w:rsidR="00926455" w:rsidRDefault="00926455" w:rsidP="00926455">
      <w:pPr>
        <w:jc w:val="both"/>
        <w:rPr>
          <w:b/>
        </w:rPr>
      </w:pPr>
      <w:r>
        <w:rPr>
          <w:b/>
        </w:rPr>
        <w:t>DATOS GENERALES:</w:t>
      </w:r>
    </w:p>
    <w:p w:rsidR="00926455" w:rsidRDefault="00926455" w:rsidP="00926455">
      <w:r>
        <w:t>Nombre: Dayana</w:t>
      </w:r>
      <w:r>
        <w:tab/>
        <w:t>Edad: 29 años</w:t>
      </w:r>
      <w:r>
        <w:tab/>
        <w:t>Sexo: Mujer</w:t>
      </w:r>
      <w:r>
        <w:tab/>
        <w:t xml:space="preserve">Escolaridad: Preparatoria </w:t>
      </w:r>
      <w:r w:rsidR="00BE3CF0">
        <w:t>T</w:t>
      </w:r>
      <w:r>
        <w:t>écnica</w:t>
      </w:r>
    </w:p>
    <w:p w:rsidR="00926455" w:rsidRDefault="00926455" w:rsidP="00926455">
      <w:r>
        <w:t>Religión: Católica practicante</w:t>
      </w:r>
      <w:r>
        <w:tab/>
        <w:t>Ocupación: Secretaria</w:t>
      </w:r>
      <w:r>
        <w:tab/>
        <w:t>Lugar de Nacimiento: Monterrey, N.L.</w:t>
      </w:r>
    </w:p>
    <w:p w:rsidR="00926455" w:rsidRPr="00926455" w:rsidRDefault="00926455" w:rsidP="00926455">
      <w:r>
        <w:t xml:space="preserve">Con quién vive: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26455" w:rsidTr="00926455">
        <w:tc>
          <w:tcPr>
            <w:tcW w:w="1765" w:type="dxa"/>
          </w:tcPr>
          <w:p w:rsidR="00926455" w:rsidRDefault="00926455" w:rsidP="00926455">
            <w:r>
              <w:t>Parentesco</w:t>
            </w:r>
          </w:p>
        </w:tc>
        <w:tc>
          <w:tcPr>
            <w:tcW w:w="1765" w:type="dxa"/>
          </w:tcPr>
          <w:p w:rsidR="00926455" w:rsidRDefault="00926455" w:rsidP="00926455">
            <w:r>
              <w:t>Nombre</w:t>
            </w:r>
          </w:p>
        </w:tc>
        <w:tc>
          <w:tcPr>
            <w:tcW w:w="1766" w:type="dxa"/>
          </w:tcPr>
          <w:p w:rsidR="00926455" w:rsidRDefault="00926455" w:rsidP="00926455">
            <w:r>
              <w:t>Edad</w:t>
            </w:r>
          </w:p>
        </w:tc>
        <w:tc>
          <w:tcPr>
            <w:tcW w:w="1766" w:type="dxa"/>
          </w:tcPr>
          <w:p w:rsidR="00926455" w:rsidRDefault="00926455" w:rsidP="00926455">
            <w:r>
              <w:t>Ocupación</w:t>
            </w:r>
          </w:p>
        </w:tc>
        <w:tc>
          <w:tcPr>
            <w:tcW w:w="1766" w:type="dxa"/>
          </w:tcPr>
          <w:p w:rsidR="00926455" w:rsidRDefault="00926455" w:rsidP="00926455">
            <w:r>
              <w:t>Observaciones</w:t>
            </w:r>
          </w:p>
        </w:tc>
      </w:tr>
      <w:tr w:rsidR="00926455" w:rsidTr="00926455">
        <w:tc>
          <w:tcPr>
            <w:tcW w:w="1765" w:type="dxa"/>
          </w:tcPr>
          <w:p w:rsidR="00926455" w:rsidRDefault="00926455" w:rsidP="00926455">
            <w:r>
              <w:t>Mamá</w:t>
            </w:r>
          </w:p>
        </w:tc>
        <w:tc>
          <w:tcPr>
            <w:tcW w:w="1765" w:type="dxa"/>
          </w:tcPr>
          <w:p w:rsidR="00926455" w:rsidRDefault="00926455" w:rsidP="00926455">
            <w:r>
              <w:t>Edith</w:t>
            </w:r>
          </w:p>
        </w:tc>
        <w:tc>
          <w:tcPr>
            <w:tcW w:w="1766" w:type="dxa"/>
          </w:tcPr>
          <w:p w:rsidR="00926455" w:rsidRDefault="00926455" w:rsidP="00926455">
            <w:r>
              <w:t>55</w:t>
            </w:r>
          </w:p>
        </w:tc>
        <w:tc>
          <w:tcPr>
            <w:tcW w:w="1766" w:type="dxa"/>
          </w:tcPr>
          <w:p w:rsidR="00926455" w:rsidRDefault="00926455" w:rsidP="00926455">
            <w:r>
              <w:t>Ama de casa</w:t>
            </w:r>
          </w:p>
        </w:tc>
        <w:tc>
          <w:tcPr>
            <w:tcW w:w="1766" w:type="dxa"/>
          </w:tcPr>
          <w:p w:rsidR="00926455" w:rsidRDefault="00926455" w:rsidP="00926455">
            <w:r>
              <w:t>Tiene hipertensión y diabetes</w:t>
            </w:r>
          </w:p>
        </w:tc>
      </w:tr>
      <w:tr w:rsidR="00926455" w:rsidTr="00926455">
        <w:tc>
          <w:tcPr>
            <w:tcW w:w="1765" w:type="dxa"/>
          </w:tcPr>
          <w:p w:rsidR="00926455" w:rsidRDefault="00926455" w:rsidP="00926455">
            <w:r>
              <w:t>Papá</w:t>
            </w:r>
          </w:p>
        </w:tc>
        <w:tc>
          <w:tcPr>
            <w:tcW w:w="1765" w:type="dxa"/>
          </w:tcPr>
          <w:p w:rsidR="00926455" w:rsidRDefault="00926455" w:rsidP="00926455">
            <w:r>
              <w:t>Carlos</w:t>
            </w:r>
          </w:p>
        </w:tc>
        <w:tc>
          <w:tcPr>
            <w:tcW w:w="1766" w:type="dxa"/>
          </w:tcPr>
          <w:p w:rsidR="00926455" w:rsidRDefault="00926455" w:rsidP="00926455">
            <w:r>
              <w:t>56</w:t>
            </w:r>
          </w:p>
        </w:tc>
        <w:tc>
          <w:tcPr>
            <w:tcW w:w="1766" w:type="dxa"/>
          </w:tcPr>
          <w:p w:rsidR="00926455" w:rsidRDefault="00926455" w:rsidP="00926455">
            <w:r>
              <w:t>Pensionado</w:t>
            </w:r>
          </w:p>
        </w:tc>
        <w:tc>
          <w:tcPr>
            <w:tcW w:w="1766" w:type="dxa"/>
          </w:tcPr>
          <w:p w:rsidR="00926455" w:rsidRDefault="00926455" w:rsidP="00926455">
            <w:r>
              <w:t>Tuvo una embolia y está en silla de ruedas. Tiene hipertensión y diabetes</w:t>
            </w:r>
          </w:p>
        </w:tc>
      </w:tr>
      <w:tr w:rsidR="00926455" w:rsidTr="00926455">
        <w:tc>
          <w:tcPr>
            <w:tcW w:w="1765" w:type="dxa"/>
          </w:tcPr>
          <w:p w:rsidR="00926455" w:rsidRDefault="00926455" w:rsidP="00926455">
            <w:r>
              <w:t>Karla</w:t>
            </w:r>
          </w:p>
        </w:tc>
        <w:tc>
          <w:tcPr>
            <w:tcW w:w="1765" w:type="dxa"/>
          </w:tcPr>
          <w:p w:rsidR="00926455" w:rsidRDefault="00926455" w:rsidP="00926455">
            <w:r>
              <w:t>Hermana</w:t>
            </w:r>
          </w:p>
        </w:tc>
        <w:tc>
          <w:tcPr>
            <w:tcW w:w="1766" w:type="dxa"/>
          </w:tcPr>
          <w:p w:rsidR="00926455" w:rsidRDefault="00926455" w:rsidP="00926455">
            <w:r>
              <w:t>21</w:t>
            </w:r>
          </w:p>
        </w:tc>
        <w:tc>
          <w:tcPr>
            <w:tcW w:w="1766" w:type="dxa"/>
          </w:tcPr>
          <w:p w:rsidR="00926455" w:rsidRDefault="00926455" w:rsidP="00926455">
            <w:r>
              <w:t>Comerciante</w:t>
            </w:r>
          </w:p>
        </w:tc>
        <w:tc>
          <w:tcPr>
            <w:tcW w:w="1766" w:type="dxa"/>
          </w:tcPr>
          <w:p w:rsidR="00926455" w:rsidRDefault="00926455" w:rsidP="00926455">
            <w:r>
              <w:t>No vive con ellos pero por lo general esta 8-10 horas en casa</w:t>
            </w:r>
          </w:p>
        </w:tc>
      </w:tr>
      <w:tr w:rsidR="00926455" w:rsidTr="00926455">
        <w:tc>
          <w:tcPr>
            <w:tcW w:w="1765" w:type="dxa"/>
          </w:tcPr>
          <w:p w:rsidR="00926455" w:rsidRDefault="00926455" w:rsidP="00926455">
            <w:r>
              <w:t>Denisse</w:t>
            </w:r>
          </w:p>
        </w:tc>
        <w:tc>
          <w:tcPr>
            <w:tcW w:w="1765" w:type="dxa"/>
          </w:tcPr>
          <w:p w:rsidR="00926455" w:rsidRDefault="00926455" w:rsidP="00926455">
            <w:r>
              <w:t>Sobrina</w:t>
            </w:r>
          </w:p>
        </w:tc>
        <w:tc>
          <w:tcPr>
            <w:tcW w:w="1766" w:type="dxa"/>
          </w:tcPr>
          <w:p w:rsidR="00926455" w:rsidRDefault="00926455" w:rsidP="00926455">
            <w:r>
              <w:t>7</w:t>
            </w:r>
          </w:p>
        </w:tc>
        <w:tc>
          <w:tcPr>
            <w:tcW w:w="1766" w:type="dxa"/>
          </w:tcPr>
          <w:p w:rsidR="00926455" w:rsidRDefault="00926455" w:rsidP="00926455">
            <w:r>
              <w:t>Estudiante</w:t>
            </w:r>
          </w:p>
        </w:tc>
        <w:tc>
          <w:tcPr>
            <w:tcW w:w="1766" w:type="dxa"/>
          </w:tcPr>
          <w:p w:rsidR="00926455" w:rsidRDefault="00926455" w:rsidP="00926455">
            <w:r>
              <w:t>Hija de Karla</w:t>
            </w:r>
          </w:p>
        </w:tc>
      </w:tr>
    </w:tbl>
    <w:p w:rsidR="00926455" w:rsidRDefault="00926455" w:rsidP="00926455"/>
    <w:p w:rsidR="00926455" w:rsidRDefault="00926455" w:rsidP="00926455">
      <w:r>
        <w:t xml:space="preserve">Motivo de consulta: </w:t>
      </w:r>
    </w:p>
    <w:p w:rsidR="00926455" w:rsidRDefault="00926455" w:rsidP="00BE3CF0">
      <w:pPr>
        <w:jc w:val="both"/>
      </w:pPr>
      <w:r>
        <w:t>Dayana acude a consulta refiriendo sentirse “deprimida (sic.)”, con taquicardia, sudoración en las manos, movimientos incontrolados en las extremidades, pensamientos intrusivos de querer salir de la habitación en donde esté</w:t>
      </w:r>
      <w:r w:rsidR="0032415F">
        <w:t>, así mismo manifiesta llantos repentinos. Ella refiere “siento que me voy a quedar sola y no hay nada que pueda hacer (sic.)”.</w:t>
      </w:r>
    </w:p>
    <w:p w:rsidR="0032415F" w:rsidRDefault="0032415F" w:rsidP="00BE3CF0">
      <w:pPr>
        <w:jc w:val="both"/>
      </w:pPr>
    </w:p>
    <w:p w:rsidR="0032415F" w:rsidRDefault="0032415F" w:rsidP="00BE3CF0">
      <w:pPr>
        <w:jc w:val="both"/>
      </w:pPr>
      <w:r>
        <w:t xml:space="preserve">Descripción del problema: </w:t>
      </w:r>
    </w:p>
    <w:p w:rsidR="0032415F" w:rsidRDefault="0032415F" w:rsidP="00BE3CF0">
      <w:pPr>
        <w:jc w:val="both"/>
      </w:pPr>
      <w:r>
        <w:t>Dayana refiere que algunas de estos síntomas iniciaron hace 3 años cuando descubrió que su novio, con quien había durado 5 años, estaba casado y tenía un hijo de 2 años y otro que estaba por nacer. Ella descubrió esta situación pues su entonces novio es su jefe directo, por lo que al recibir a la esposa se enteró que él estaba en esa relación desde hacía 3 años. Ella nunca confrontó a su entonces novio, y más bien buscó evadirlo.</w:t>
      </w:r>
    </w:p>
    <w:p w:rsidR="0032415F" w:rsidRDefault="0032415F" w:rsidP="00BE3CF0">
      <w:pPr>
        <w:jc w:val="both"/>
      </w:pPr>
      <w:r>
        <w:t xml:space="preserve">Los padres de Dayana nunca aceptaron la relación con su ex pareja pues él era 12 años mayor que ella y les molestaba que pasara más tiempo con él que con ellos. Es por esto que Dayana les comunicó hasta después de 1 año que había terminado con su ex pareja. </w:t>
      </w:r>
    </w:p>
    <w:p w:rsidR="0032415F" w:rsidRDefault="0032415F" w:rsidP="00BE3CF0">
      <w:pPr>
        <w:jc w:val="both"/>
      </w:pPr>
      <w:r>
        <w:lastRenderedPageBreak/>
        <w:t>El mismo año que ella le</w:t>
      </w:r>
      <w:r w:rsidR="00BE3CF0">
        <w:t>s</w:t>
      </w:r>
      <w:bookmarkStart w:id="0" w:name="_GoBack"/>
      <w:bookmarkEnd w:id="0"/>
      <w:r>
        <w:t xml:space="preserve"> comentó a sus padres que había terminado con su ex pareja, su hermana menor le informó a </w:t>
      </w:r>
      <w:r w:rsidR="002843D3">
        <w:t xml:space="preserve">Dayana </w:t>
      </w:r>
      <w:r>
        <w:t xml:space="preserve">que estaba embarazada y que el papá no se iba a </w:t>
      </w:r>
      <w:r w:rsidR="002843D3">
        <w:t xml:space="preserve">hacer responsable, por lo que la paciente le pidió que no le comentara nada a sus padres pues su salud estaba delicada, sin embargo, el día que el padre se dio cuenta fue hospitalizado por una embolia que le paralizó una parte de su cuerpo. </w:t>
      </w:r>
    </w:p>
    <w:p w:rsidR="002843D3" w:rsidRDefault="002843D3" w:rsidP="00BE3CF0">
      <w:pPr>
        <w:jc w:val="both"/>
      </w:pPr>
      <w:r>
        <w:t>Ante esta situación Dayana se sintió muy culpable, pues pensaba que ella no cuidó lo suficiente a su hermana ni a sus padres por estar sufriendo por su decepción amorosa, ella decía que ella era una mala hija. En ese tiempo los síntomas como llorar repentinamente y sentirse deprimida se incrementaron.</w:t>
      </w:r>
    </w:p>
    <w:p w:rsidR="002843D3" w:rsidRDefault="002843D3" w:rsidP="00BE3CF0">
      <w:pPr>
        <w:jc w:val="both"/>
      </w:pPr>
      <w:r>
        <w:t>La paciente acudió a consulta porque la semana anterior a la cita su ginecólogo le informó que tiene quistes en la matriz y que necesita realizarse una histerectomía, por lo que le recomendó embarazarse lo más pronto posible “si es que quiere ser mamá”</w:t>
      </w:r>
      <w:r w:rsidR="00497DAE">
        <w:t xml:space="preserve"> </w:t>
      </w:r>
      <w:r>
        <w:t>(sic.). En ese momento la paciente pensó que eso sería imposible, primero porque Dios no permite las relaciones sexuales fuera de ma</w:t>
      </w:r>
      <w:r w:rsidR="00497DAE">
        <w:t>trimonio y ella ni novio tenía, y segundo porque sus papás lo iban a desaprobar por completo y seguramente le iba a causar más afectaciones a la salud de ellos.</w:t>
      </w:r>
    </w:p>
    <w:p w:rsidR="00BE3CF0" w:rsidRDefault="00BE3CF0" w:rsidP="00BE3CF0">
      <w:pPr>
        <w:jc w:val="both"/>
      </w:pPr>
      <w:r>
        <w:t>Tras esa situación Dayana empezó a tener taquicardia, sobre todo cuando estaba en el trabajo</w:t>
      </w:r>
      <w:r>
        <w:t>,</w:t>
      </w:r>
      <w:r>
        <w:t xml:space="preserve"> le costaba mantenerse sentada</w:t>
      </w:r>
      <w:r>
        <w:t>,</w:t>
      </w:r>
      <w:r>
        <w:t xml:space="preserve"> y por lo general se salía del edificio de su trabajo sintiendo que se le iba el aire.</w:t>
      </w:r>
    </w:p>
    <w:p w:rsidR="00BE3CF0" w:rsidRPr="00926455" w:rsidRDefault="00BE3CF0" w:rsidP="00BE3CF0">
      <w:pPr>
        <w:jc w:val="both"/>
      </w:pPr>
    </w:p>
    <w:sectPr w:rsidR="00BE3CF0" w:rsidRPr="00926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55"/>
    <w:rsid w:val="001B1769"/>
    <w:rsid w:val="002843D3"/>
    <w:rsid w:val="0032415F"/>
    <w:rsid w:val="00497DAE"/>
    <w:rsid w:val="00926455"/>
    <w:rsid w:val="00B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7507"/>
  <w15:chartTrackingRefBased/>
  <w15:docId w15:val="{6F418C36-ECED-47AE-B5C5-54FD5FF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3C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C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 A.   de   C.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los Angeles Perez Pedraza</dc:creator>
  <cp:keywords/>
  <dc:description/>
  <cp:lastModifiedBy>Ileana Ayala</cp:lastModifiedBy>
  <cp:revision>2</cp:revision>
  <dcterms:created xsi:type="dcterms:W3CDTF">2019-10-29T15:39:00Z</dcterms:created>
  <dcterms:modified xsi:type="dcterms:W3CDTF">2020-01-09T17:32:00Z</dcterms:modified>
</cp:coreProperties>
</file>