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526568" w:rsidRDefault="00EC00F2" w:rsidP="00494AB5">
      <w:pPr>
        <w:rPr>
          <w:rFonts w:ascii="Verdana" w:hAnsi="Verdana"/>
          <w:sz w:val="28"/>
          <w:szCs w:val="24"/>
        </w:rPr>
      </w:pPr>
    </w:p>
    <w:p w14:paraId="43830BA7" w14:textId="77777777" w:rsidR="00526568" w:rsidRDefault="00526568" w:rsidP="00526568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  <w:sz w:val="24"/>
        </w:rPr>
      </w:pPr>
      <w:r w:rsidRPr="00526568">
        <w:rPr>
          <w:rFonts w:ascii="Verdana" w:hAnsi="Verdana" w:cs="Arial"/>
          <w:b/>
          <w:sz w:val="24"/>
        </w:rPr>
        <w:t>Instrucciones:</w:t>
      </w:r>
    </w:p>
    <w:p w14:paraId="7C6999F6" w14:textId="77777777" w:rsidR="00526568" w:rsidRPr="00526568" w:rsidRDefault="00526568" w:rsidP="00526568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  <w:sz w:val="24"/>
        </w:rPr>
      </w:pPr>
    </w:p>
    <w:p w14:paraId="1562D9E4" w14:textId="77777777" w:rsidR="00526568" w:rsidRPr="00526568" w:rsidRDefault="00526568" w:rsidP="00526568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sz w:val="24"/>
        </w:rPr>
      </w:pPr>
      <w:r w:rsidRPr="00526568">
        <w:rPr>
          <w:rFonts w:ascii="Verdana" w:hAnsi="Verdana" w:cs="Arial"/>
          <w:sz w:val="24"/>
        </w:rPr>
        <w:t xml:space="preserve">1. Consulta y realiza una presentación en PowerPoint sobre los niveles de organización de los seres vivos e ilustra con imágenes. Al terminar la actividad guárdala y posteriormente envíala a través de la Plataforma Virtual. </w:t>
      </w:r>
    </w:p>
    <w:p w14:paraId="0C4DB99A" w14:textId="77777777" w:rsidR="00526568" w:rsidRPr="00526568" w:rsidRDefault="00526568" w:rsidP="00526568">
      <w:pPr>
        <w:rPr>
          <w:rFonts w:ascii="Verdana" w:hAnsi="Verdana"/>
          <w:b/>
          <w:sz w:val="24"/>
          <w:lang w:val="es-ES"/>
        </w:rPr>
      </w:pPr>
    </w:p>
    <w:p w14:paraId="1CD5FE26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Átomo:</w:t>
      </w:r>
      <w:r w:rsidRPr="00526568">
        <w:rPr>
          <w:rFonts w:ascii="Verdana" w:hAnsi="Verdana"/>
          <w:sz w:val="24"/>
          <w:lang w:val="es-ES"/>
        </w:rPr>
        <w:t xml:space="preserve"> es el siguiente nivel de organización. Es un átomo de oxígeno, de hierro, de cualquier elemento químico.</w:t>
      </w:r>
    </w:p>
    <w:p w14:paraId="5883A9EE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Moléculas:</w:t>
      </w:r>
      <w:r w:rsidRPr="00526568">
        <w:rPr>
          <w:rFonts w:ascii="Verdana" w:hAnsi="Verdana"/>
          <w:sz w:val="24"/>
          <w:lang w:val="es-ES"/>
        </w:rPr>
        <w:t xml:space="preserve"> las moléculas consisten en la unión de diversos átomos diferentes para formar, por ejemplo, oxígeno en estado gaseoso (O2), dióxido de carbono o simplemente, carbohidratos, proteínas, lípidos...</w:t>
      </w:r>
    </w:p>
    <w:p w14:paraId="4E1AFD28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Celular:</w:t>
      </w:r>
      <w:r w:rsidRPr="00526568">
        <w:rPr>
          <w:rFonts w:ascii="Verdana" w:hAnsi="Verdana"/>
          <w:sz w:val="24"/>
          <w:lang w:val="es-ES"/>
        </w:rPr>
        <w:t xml:space="preserve"> las moléculas se agrupan en unidades celulares con vida propia y capacidad de autor replicación. </w:t>
      </w:r>
    </w:p>
    <w:p w14:paraId="7C6EBE5F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Tisular:</w:t>
      </w:r>
      <w:r w:rsidRPr="00526568">
        <w:rPr>
          <w:rFonts w:ascii="Verdana" w:hAnsi="Verdana"/>
          <w:sz w:val="24"/>
          <w:lang w:val="es-ES"/>
        </w:rPr>
        <w:t xml:space="preserve"> las células se organizan en tejidos: epitelial, adiposo, nervioso, muscular...</w:t>
      </w:r>
    </w:p>
    <w:p w14:paraId="3F8A305B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proofErr w:type="spellStart"/>
      <w:r w:rsidRPr="00526568">
        <w:rPr>
          <w:rFonts w:ascii="Verdana" w:hAnsi="Verdana"/>
          <w:b/>
          <w:sz w:val="24"/>
          <w:lang w:val="es-ES"/>
        </w:rPr>
        <w:t>Organular</w:t>
      </w:r>
      <w:proofErr w:type="spellEnd"/>
      <w:r w:rsidRPr="00526568">
        <w:rPr>
          <w:rFonts w:ascii="Verdana" w:hAnsi="Verdana"/>
          <w:b/>
          <w:sz w:val="24"/>
          <w:lang w:val="es-ES"/>
        </w:rPr>
        <w:t>:</w:t>
      </w:r>
      <w:r w:rsidRPr="00526568">
        <w:rPr>
          <w:rFonts w:ascii="Verdana" w:hAnsi="Verdana"/>
          <w:sz w:val="24"/>
          <w:lang w:val="es-ES"/>
        </w:rPr>
        <w:t xml:space="preserve"> los tejidos están estructuras en órganos: corazón, bazo, pulmones, cerebro, riñones...</w:t>
      </w:r>
    </w:p>
    <w:p w14:paraId="336DF7FD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  <w:hyperlink r:id="rId9" w:history="1">
        <w:r w:rsidRPr="00526568">
          <w:rPr>
            <w:rFonts w:ascii="Verdana" w:hAnsi="Verdana"/>
            <w:b/>
            <w:bCs/>
            <w:sz w:val="24"/>
            <w:lang w:val="es-ES"/>
          </w:rPr>
          <w:t>Sistémico o de aparatos</w:t>
        </w:r>
      </w:hyperlink>
      <w:r w:rsidRPr="00526568">
        <w:rPr>
          <w:rFonts w:ascii="Verdana" w:hAnsi="Verdana"/>
          <w:sz w:val="24"/>
          <w:lang w:val="es-ES"/>
        </w:rPr>
        <w:t>: los órganos se estructuran en aparatos digestivos, respiratorios, circulatorios, nerviosos...</w:t>
      </w:r>
    </w:p>
    <w:p w14:paraId="1CCF7217" w14:textId="77777777" w:rsidR="00526568" w:rsidRDefault="00526568" w:rsidP="00526568">
      <w:pPr>
        <w:rPr>
          <w:rFonts w:ascii="Verdana" w:hAnsi="Verdana"/>
          <w:sz w:val="24"/>
          <w:lang w:val="es-ES"/>
        </w:rPr>
      </w:pPr>
      <w:r w:rsidRPr="00526568">
        <w:rPr>
          <w:rFonts w:ascii="Verdana" w:hAnsi="Verdana"/>
          <w:b/>
          <w:sz w:val="24"/>
          <w:lang w:val="es-ES"/>
        </w:rPr>
        <w:t>Organismo:</w:t>
      </w:r>
      <w:r w:rsidRPr="00526568">
        <w:rPr>
          <w:rFonts w:ascii="Verdana" w:hAnsi="Verdana"/>
          <w:sz w:val="24"/>
          <w:lang w:val="es-ES"/>
        </w:rPr>
        <w:t xml:space="preserve"> nivel de organización superior, en el cual las células, tejidos, órganos y aparatos de funcionamiento, forman una organización superior como seres vivos: </w:t>
      </w:r>
      <w:hyperlink r:id="rId10" w:history="1">
        <w:r w:rsidRPr="00526568">
          <w:rPr>
            <w:rFonts w:ascii="Verdana" w:hAnsi="Verdana"/>
            <w:b/>
            <w:bCs/>
            <w:sz w:val="24"/>
            <w:u w:val="single"/>
            <w:lang w:val="es-ES"/>
          </w:rPr>
          <w:t>animales</w:t>
        </w:r>
      </w:hyperlink>
      <w:r w:rsidRPr="00526568">
        <w:rPr>
          <w:rFonts w:ascii="Verdana" w:hAnsi="Verdana"/>
          <w:sz w:val="24"/>
          <w:lang w:val="es-ES"/>
        </w:rPr>
        <w:t xml:space="preserve">, </w:t>
      </w:r>
      <w:hyperlink r:id="rId11" w:history="1">
        <w:r w:rsidRPr="00526568">
          <w:rPr>
            <w:rFonts w:ascii="Verdana" w:hAnsi="Verdana"/>
            <w:b/>
            <w:bCs/>
            <w:sz w:val="24"/>
            <w:u w:val="single"/>
            <w:lang w:val="es-ES"/>
          </w:rPr>
          <w:t>plantas</w:t>
        </w:r>
      </w:hyperlink>
      <w:r w:rsidRPr="00526568">
        <w:rPr>
          <w:rFonts w:ascii="Verdana" w:hAnsi="Verdana"/>
          <w:sz w:val="24"/>
          <w:lang w:val="es-ES"/>
        </w:rPr>
        <w:t>, insectos…</w:t>
      </w:r>
    </w:p>
    <w:p w14:paraId="7A4473C4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F1A1AB8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77FC9B5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C69D576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32EC5E4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546A943E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17C5F541" w14:textId="77777777" w:rsidR="00526568" w:rsidRDefault="00526568" w:rsidP="00526568">
      <w:pPr>
        <w:rPr>
          <w:rFonts w:ascii="Verdana" w:hAnsi="Verdana"/>
          <w:sz w:val="24"/>
          <w:lang w:val="es-ES"/>
        </w:rPr>
      </w:pPr>
    </w:p>
    <w:p w14:paraId="205E7337" w14:textId="77777777" w:rsidR="00526568" w:rsidRPr="00526568" w:rsidRDefault="00526568" w:rsidP="00526568">
      <w:pPr>
        <w:rPr>
          <w:rFonts w:ascii="Verdana" w:hAnsi="Verdana"/>
          <w:sz w:val="24"/>
          <w:lang w:val="es-ES"/>
        </w:rPr>
      </w:pPr>
    </w:p>
    <w:p w14:paraId="5D589347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Cs w:val="21"/>
          <w:lang w:val="es-ES"/>
        </w:rPr>
      </w:pPr>
      <w:r w:rsidRPr="00526568">
        <w:rPr>
          <w:rFonts w:ascii="Verdana" w:eastAsia="Times New Roman" w:hAnsi="Verdana" w:cs="Calibri"/>
          <w:b/>
          <w:szCs w:val="21"/>
          <w:lang w:val="es-ES"/>
        </w:rPr>
        <w:t>Rúbrica de PowerPoint</w:t>
      </w:r>
    </w:p>
    <w:p w14:paraId="2A16EA1A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i/>
          <w:szCs w:val="21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59"/>
        <w:gridCol w:w="1990"/>
        <w:gridCol w:w="2133"/>
        <w:gridCol w:w="2016"/>
      </w:tblGrid>
      <w:tr w:rsidR="00526568" w:rsidRPr="00526568" w14:paraId="492E313B" w14:textId="77777777" w:rsidTr="00526568">
        <w:trPr>
          <w:trHeight w:val="253"/>
          <w:jc w:val="center"/>
        </w:trPr>
        <w:tc>
          <w:tcPr>
            <w:tcW w:w="1101" w:type="pct"/>
            <w:shd w:val="clear" w:color="auto" w:fill="B8CCE4"/>
          </w:tcPr>
          <w:p w14:paraId="4C1FC315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Categoría</w:t>
            </w:r>
          </w:p>
        </w:tc>
        <w:tc>
          <w:tcPr>
            <w:tcW w:w="1015" w:type="pct"/>
            <w:shd w:val="clear" w:color="auto" w:fill="B8CCE4"/>
          </w:tcPr>
          <w:p w14:paraId="798BDC16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 xml:space="preserve">Excelente </w:t>
            </w:r>
          </w:p>
        </w:tc>
        <w:tc>
          <w:tcPr>
            <w:tcW w:w="935" w:type="pct"/>
            <w:shd w:val="clear" w:color="auto" w:fill="B8CCE4"/>
          </w:tcPr>
          <w:p w14:paraId="05872192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Bueno</w:t>
            </w:r>
          </w:p>
        </w:tc>
        <w:tc>
          <w:tcPr>
            <w:tcW w:w="1002" w:type="pct"/>
            <w:shd w:val="clear" w:color="auto" w:fill="B8CCE4"/>
          </w:tcPr>
          <w:p w14:paraId="2C1F8EF8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Regular</w:t>
            </w:r>
          </w:p>
        </w:tc>
        <w:tc>
          <w:tcPr>
            <w:tcW w:w="947" w:type="pct"/>
            <w:shd w:val="clear" w:color="auto" w:fill="B8CCE4"/>
          </w:tcPr>
          <w:p w14:paraId="51BC8B05" w14:textId="77777777" w:rsidR="00526568" w:rsidRPr="00526568" w:rsidRDefault="00526568" w:rsidP="00D32F8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Cs w:val="22"/>
              </w:rPr>
            </w:pPr>
            <w:r w:rsidRPr="00526568">
              <w:rPr>
                <w:rFonts w:ascii="Verdana" w:hAnsi="Verdana" w:cs="Calibri"/>
                <w:b/>
                <w:color w:val="1F497D"/>
                <w:szCs w:val="22"/>
              </w:rPr>
              <w:t>Limitado</w:t>
            </w:r>
          </w:p>
        </w:tc>
      </w:tr>
      <w:tr w:rsidR="00526568" w:rsidRPr="00526568" w14:paraId="273A2351" w14:textId="77777777" w:rsidTr="00526568">
        <w:trPr>
          <w:trHeight w:val="556"/>
          <w:jc w:val="center"/>
        </w:trPr>
        <w:tc>
          <w:tcPr>
            <w:tcW w:w="1101" w:type="pct"/>
            <w:vAlign w:val="center"/>
          </w:tcPr>
          <w:p w14:paraId="0C238C4A" w14:textId="77777777" w:rsidR="00526568" w:rsidRPr="00526568" w:rsidRDefault="00526568" w:rsidP="00D32F81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24"/>
              </w:rPr>
            </w:pPr>
            <w:r w:rsidRPr="00526568">
              <w:rPr>
                <w:rFonts w:ascii="Verdana" w:hAnsi="Verdana" w:cs="Calibri"/>
                <w:b/>
                <w:sz w:val="24"/>
              </w:rPr>
              <w:t>PRESENTACIÓN</w:t>
            </w:r>
          </w:p>
        </w:tc>
        <w:tc>
          <w:tcPr>
            <w:tcW w:w="1015" w:type="pct"/>
          </w:tcPr>
          <w:p w14:paraId="4AC99CEB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35" w:type="pct"/>
          </w:tcPr>
          <w:p w14:paraId="3395B964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02" w:type="pct"/>
          </w:tcPr>
          <w:p w14:paraId="11F5F8E3" w14:textId="77777777" w:rsidR="00526568" w:rsidRPr="00526568" w:rsidRDefault="00526568" w:rsidP="00D3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47" w:type="pct"/>
          </w:tcPr>
          <w:p w14:paraId="2459E1DA" w14:textId="77777777" w:rsidR="00526568" w:rsidRPr="00526568" w:rsidRDefault="00526568" w:rsidP="00D32F81">
            <w:pPr>
              <w:spacing w:after="0" w:line="240" w:lineRule="auto"/>
              <w:rPr>
                <w:rFonts w:ascii="Verdana" w:hAnsi="Verdana" w:cs="Calibri"/>
                <w:sz w:val="24"/>
              </w:rPr>
            </w:pPr>
            <w:r w:rsidRPr="00526568">
              <w:rPr>
                <w:rFonts w:ascii="Verdana" w:hAnsi="Verdana" w:cs="Calibri"/>
                <w:sz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50CF5889" w14:textId="77777777" w:rsid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4"/>
          <w:szCs w:val="24"/>
          <w:lang w:val="es-ES"/>
        </w:rPr>
      </w:pPr>
    </w:p>
    <w:p w14:paraId="67719811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4"/>
          <w:szCs w:val="24"/>
          <w:lang w:val="es-ES"/>
        </w:rPr>
      </w:pPr>
      <w:r w:rsidRPr="00526568">
        <w:rPr>
          <w:rFonts w:ascii="Verdana" w:eastAsia="Times New Roman" w:hAnsi="Verdana" w:cs="Calibri"/>
          <w:sz w:val="24"/>
          <w:szCs w:val="24"/>
          <w:lang w:val="es-ES"/>
        </w:rPr>
        <w:t xml:space="preserve">Te  invitamos a ver el siguiente video para que profundices más el tema de niveles de organización y esquema. </w:t>
      </w:r>
    </w:p>
    <w:p w14:paraId="0BE3AA4E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hAnsi="Verdana"/>
        </w:rPr>
      </w:pPr>
    </w:p>
    <w:p w14:paraId="38093BEB" w14:textId="77777777" w:rsidR="00526568" w:rsidRPr="00526568" w:rsidRDefault="00526568" w:rsidP="005265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sz w:val="21"/>
          <w:szCs w:val="21"/>
          <w:lang w:val="es-ES"/>
        </w:rPr>
      </w:pPr>
      <w:hyperlink r:id="rId12" w:history="1">
        <w:r w:rsidRPr="00526568">
          <w:rPr>
            <w:rStyle w:val="Hipervnculo"/>
            <w:rFonts w:ascii="Verdana" w:hAnsi="Verdana"/>
          </w:rPr>
          <w:t>http://www.youtube.com/watch?v=DASfZHmcYBI</w:t>
        </w:r>
      </w:hyperlink>
    </w:p>
    <w:p w14:paraId="554C6815" w14:textId="77777777" w:rsidR="00526568" w:rsidRPr="00526568" w:rsidRDefault="00526568" w:rsidP="0052656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i/>
          <w:sz w:val="21"/>
          <w:szCs w:val="21"/>
          <w:lang w:val="es-ES"/>
        </w:rPr>
      </w:pPr>
    </w:p>
    <w:p w14:paraId="6F41D2EE" w14:textId="77777777" w:rsidR="00526568" w:rsidRPr="00526568" w:rsidRDefault="00526568" w:rsidP="00526568">
      <w:pPr>
        <w:jc w:val="right"/>
        <w:rPr>
          <w:rFonts w:ascii="Verdana" w:hAnsi="Verdana"/>
          <w:b/>
          <w:sz w:val="20"/>
        </w:rPr>
      </w:pPr>
      <w:r w:rsidRPr="00526568">
        <w:rPr>
          <w:rFonts w:ascii="Verdana" w:hAnsi="Verdana"/>
          <w:b/>
          <w:sz w:val="20"/>
        </w:rPr>
        <w:t xml:space="preserve">Referencia </w:t>
      </w:r>
    </w:p>
    <w:p w14:paraId="4B45E47A" w14:textId="77777777" w:rsidR="00526568" w:rsidRPr="00526568" w:rsidRDefault="00526568" w:rsidP="0052656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Calibri"/>
          <w:b/>
          <w:i/>
          <w:sz w:val="20"/>
          <w:szCs w:val="21"/>
          <w:lang w:val="es-ES"/>
        </w:rPr>
      </w:pPr>
      <w:proofErr w:type="spellStart"/>
      <w:r w:rsidRPr="00526568">
        <w:rPr>
          <w:rFonts w:ascii="Verdana" w:eastAsia="Times New Roman" w:hAnsi="Verdana" w:cs="Calibri"/>
          <w:b/>
          <w:i/>
          <w:sz w:val="20"/>
          <w:szCs w:val="21"/>
          <w:lang w:val="es-ES"/>
        </w:rPr>
        <w:t>Educatina</w:t>
      </w:r>
      <w:proofErr w:type="spellEnd"/>
      <w:r w:rsidRPr="00526568">
        <w:rPr>
          <w:rFonts w:ascii="Verdana" w:eastAsia="Times New Roman" w:hAnsi="Verdana" w:cs="Calibri"/>
          <w:b/>
          <w:i/>
          <w:sz w:val="20"/>
          <w:szCs w:val="21"/>
          <w:lang w:val="es-ES"/>
        </w:rPr>
        <w:t>(2011),</w:t>
      </w:r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 xml:space="preserve"> Organización de los seres vivos - Biología – </w:t>
      </w:r>
      <w:proofErr w:type="spellStart"/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>Educatina</w:t>
      </w:r>
      <w:proofErr w:type="spellEnd"/>
      <w:r w:rsidRPr="00526568">
        <w:rPr>
          <w:rFonts w:ascii="Verdana" w:hAnsi="Verdana" w:cs="Arial"/>
          <w:b/>
          <w:i/>
          <w:color w:val="1A1A1A"/>
          <w:sz w:val="20"/>
          <w:szCs w:val="21"/>
          <w:lang w:val="es-ES"/>
        </w:rPr>
        <w:t>. Recuperado el día 18 de noviembre 2014, accedido a partir de https://www.youtube.com/watch?v=DASfZHmcYBI</w:t>
      </w:r>
    </w:p>
    <w:p w14:paraId="535B0B70" w14:textId="77777777" w:rsidR="00526568" w:rsidRP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  <w:sz w:val="22"/>
          <w:szCs w:val="22"/>
          <w:lang w:val="es-MX" w:eastAsia="en-US"/>
        </w:rPr>
      </w:pPr>
    </w:p>
    <w:p w14:paraId="3D84636D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AE71668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2E534409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B65E63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F3D706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30DB72C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1038DCB8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70782820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CA8570C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71205846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00E76B5F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490ECB64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579D97CA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53D50B3B" w14:textId="77777777" w:rsid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</w:p>
    <w:p w14:paraId="66D2AFD6" w14:textId="77777777" w:rsidR="00526568" w:rsidRPr="00526568" w:rsidRDefault="00526568" w:rsidP="00526568">
      <w:pPr>
        <w:pStyle w:val="Listamulticolor-nfasis11"/>
        <w:tabs>
          <w:tab w:val="left" w:pos="142"/>
        </w:tabs>
        <w:ind w:left="0"/>
        <w:jc w:val="both"/>
        <w:rPr>
          <w:rFonts w:ascii="Verdana" w:hAnsi="Verdana" w:cs="Arial"/>
        </w:rPr>
      </w:pPr>
      <w:r w:rsidRPr="00526568">
        <w:rPr>
          <w:rFonts w:ascii="Verdana" w:hAnsi="Verdana" w:cs="Arial"/>
        </w:rPr>
        <w:t>2. Con base en tu consulta, identifica los siguientes esquemas. Posteriormente envía la actividad a través de la Plataforma Virtual (recuerda que este  punto también pertenece a la actividad).</w:t>
      </w:r>
    </w:p>
    <w:p w14:paraId="3BB09104" w14:textId="77777777" w:rsidR="00526568" w:rsidRPr="00526568" w:rsidRDefault="00526568" w:rsidP="00526568">
      <w:pPr>
        <w:tabs>
          <w:tab w:val="left" w:pos="1080"/>
        </w:tabs>
        <w:jc w:val="both"/>
        <w:rPr>
          <w:rFonts w:ascii="Verdana" w:hAnsi="Verdana" w:cs="Arial"/>
        </w:rPr>
      </w:pPr>
    </w:p>
    <w:p w14:paraId="7FB80BFC" w14:textId="77777777" w:rsidR="00526568" w:rsidRPr="00526568" w:rsidRDefault="00526568" w:rsidP="00526568">
      <w:pPr>
        <w:tabs>
          <w:tab w:val="left" w:pos="1080"/>
        </w:tabs>
        <w:jc w:val="both"/>
        <w:rPr>
          <w:rFonts w:ascii="Verdana" w:hAnsi="Verdana" w:cs="Arial"/>
        </w:rPr>
      </w:pPr>
    </w:p>
    <w:p w14:paraId="52B0B1F7" w14:textId="2F1CB106" w:rsidR="00526568" w:rsidRPr="00526568" w:rsidRDefault="00526568" w:rsidP="00526568">
      <w:pPr>
        <w:tabs>
          <w:tab w:val="left" w:pos="1080"/>
          <w:tab w:val="left" w:pos="5630"/>
        </w:tabs>
        <w:jc w:val="both"/>
        <w:rPr>
          <w:rFonts w:ascii="Verdana" w:hAnsi="Verdana" w:cs="Arial"/>
        </w:rPr>
      </w:pPr>
      <w:r w:rsidRPr="00526568">
        <w:rPr>
          <w:rFonts w:ascii="Verdana" w:hAnsi="Verdana" w:cs="Arial"/>
          <w:noProof/>
          <w:lang w:val="es-ES" w:eastAsia="es-ES"/>
        </w:rPr>
        <w:drawing>
          <wp:inline distT="0" distB="0" distL="0" distR="0" wp14:anchorId="1BE6D88A" wp14:editId="7ABFFDCE">
            <wp:extent cx="2501900" cy="4064000"/>
            <wp:effectExtent l="0" t="0" r="1270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67BB" wp14:editId="48ED56B0">
                <wp:simplePos x="0" y="0"/>
                <wp:positionH relativeFrom="column">
                  <wp:posOffset>2514600</wp:posOffset>
                </wp:positionH>
                <wp:positionV relativeFrom="paragraph">
                  <wp:posOffset>1598295</wp:posOffset>
                </wp:positionV>
                <wp:extent cx="914400" cy="318770"/>
                <wp:effectExtent l="0" t="0" r="25400" b="36830"/>
                <wp:wrapNone/>
                <wp:docPr id="3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D44A41" w14:textId="1FB7AB69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  <w:shd w:val="clear" w:color="auto" w:fill="EAF1D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98pt;margin-top:125.85pt;width:1in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" fillcolor="window" strokeweight=".5pt">
                <v:path arrowok="t"/>
                <v:textbox>
                  <w:txbxContent>
                    <w:p w14:paraId="3ED44A41" w14:textId="1FB7AB69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  <w:shd w:val="clear" w:color="auto" w:fill="EAF1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3820A" wp14:editId="7140AD3F">
                <wp:simplePos x="0" y="0"/>
                <wp:positionH relativeFrom="column">
                  <wp:posOffset>2514601</wp:posOffset>
                </wp:positionH>
                <wp:positionV relativeFrom="paragraph">
                  <wp:posOffset>3543300</wp:posOffset>
                </wp:positionV>
                <wp:extent cx="914400" cy="319405"/>
                <wp:effectExtent l="0" t="0" r="25400" b="36195"/>
                <wp:wrapNone/>
                <wp:docPr id="2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49B19C" w14:textId="5FEDD5BF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98pt;margin-top:279pt;width:1in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" fillcolor="window" strokeweight=".5pt">
                <v:path arrowok="t"/>
                <v:textbox>
                  <w:txbxContent>
                    <w:p w14:paraId="1149B19C" w14:textId="5FEDD5BF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32E24" wp14:editId="014DF66B">
                <wp:simplePos x="0" y="0"/>
                <wp:positionH relativeFrom="column">
                  <wp:posOffset>2514600</wp:posOffset>
                </wp:positionH>
                <wp:positionV relativeFrom="paragraph">
                  <wp:posOffset>2245360</wp:posOffset>
                </wp:positionV>
                <wp:extent cx="914400" cy="318770"/>
                <wp:effectExtent l="0" t="0" r="25400" b="36830"/>
                <wp:wrapNone/>
                <wp:docPr id="2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63ACD1" w14:textId="643794C3" w:rsidR="00526568" w:rsidRDefault="00526568" w:rsidP="00526568">
                            <w:pPr>
                              <w:shd w:val="clear" w:color="auto" w:fill="EAF1D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left:0;text-align:left;margin-left:198pt;margin-top:176.8pt;width:1in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" fillcolor="window" strokeweight=".5pt">
                <v:path arrowok="t"/>
                <v:textbox>
                  <w:txbxContent>
                    <w:p w14:paraId="5D63ACD1" w14:textId="643794C3" w:rsidR="00526568" w:rsidRDefault="00526568" w:rsidP="00526568">
                      <w:pPr>
                        <w:shd w:val="clear" w:color="auto" w:fill="EAF1DD"/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32A75" wp14:editId="59B09E33">
                <wp:simplePos x="0" y="0"/>
                <wp:positionH relativeFrom="column">
                  <wp:posOffset>2514601</wp:posOffset>
                </wp:positionH>
                <wp:positionV relativeFrom="paragraph">
                  <wp:posOffset>2943860</wp:posOffset>
                </wp:positionV>
                <wp:extent cx="914400" cy="318770"/>
                <wp:effectExtent l="0" t="0" r="25400" b="36830"/>
                <wp:wrapNone/>
                <wp:docPr id="2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1C86F6" w14:textId="4352F0D4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left:0;text-align:left;margin-left:198pt;margin-top:231.8pt;width:1in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" fillcolor="window" strokeweight=".5pt">
                <v:path arrowok="t"/>
                <v:textbox>
                  <w:txbxContent>
                    <w:p w14:paraId="561C86F6" w14:textId="4352F0D4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1EBBF" wp14:editId="2FADDF0C">
                <wp:simplePos x="0" y="0"/>
                <wp:positionH relativeFrom="column">
                  <wp:posOffset>2514600</wp:posOffset>
                </wp:positionH>
                <wp:positionV relativeFrom="paragraph">
                  <wp:posOffset>899795</wp:posOffset>
                </wp:positionV>
                <wp:extent cx="914400" cy="318770"/>
                <wp:effectExtent l="0" t="0" r="25400" b="36830"/>
                <wp:wrapNone/>
                <wp:docPr id="3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1C8BD7" w14:textId="5E207F12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  <w:shd w:val="clear" w:color="auto" w:fill="EAF1D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0" type="#_x0000_t202" style="position:absolute;left:0;text-align:left;margin-left:198pt;margin-top:70.85pt;width:1in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" fillcolor="window" strokeweight=".5pt">
                <v:path arrowok="t"/>
                <v:textbox>
                  <w:txbxContent>
                    <w:p w14:paraId="061C8BD7" w14:textId="5E207F12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  <w:shd w:val="clear" w:color="auto" w:fill="EAF1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8EF9" wp14:editId="4643C877">
                <wp:simplePos x="0" y="0"/>
                <wp:positionH relativeFrom="column">
                  <wp:posOffset>2514600</wp:posOffset>
                </wp:positionH>
                <wp:positionV relativeFrom="paragraph">
                  <wp:posOffset>212725</wp:posOffset>
                </wp:positionV>
                <wp:extent cx="914400" cy="319405"/>
                <wp:effectExtent l="0" t="0" r="25400" b="36195"/>
                <wp:wrapNone/>
                <wp:docPr id="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92BC7E" w14:textId="3278C4BE" w:rsidR="00526568" w:rsidRPr="00B7786A" w:rsidRDefault="00526568" w:rsidP="00526568">
                            <w:pPr>
                              <w:shd w:val="clear" w:color="auto" w:fill="EAF1DD"/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left:0;text-align:left;margin-left:198pt;margin-top:16.75pt;width:1in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" fillcolor="window" strokeweight=".5pt">
                <v:path arrowok="t"/>
                <v:textbox>
                  <w:txbxContent>
                    <w:p w14:paraId="3792BC7E" w14:textId="3278C4BE" w:rsidR="00526568" w:rsidRPr="00B7786A" w:rsidRDefault="00526568" w:rsidP="00526568">
                      <w:pPr>
                        <w:shd w:val="clear" w:color="auto" w:fill="EAF1DD"/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568">
        <w:rPr>
          <w:rFonts w:ascii="Verdana" w:hAnsi="Verdana" w:cs="Arial"/>
        </w:rPr>
        <w:tab/>
      </w:r>
    </w:p>
    <w:p w14:paraId="5FA82E77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CF489D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6C58909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CAFAD06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1A8D93A0" w14:textId="77777777" w:rsid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</w:p>
    <w:p w14:paraId="44652FCD" w14:textId="77777777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bookmarkStart w:id="0" w:name="_GoBack"/>
      <w:bookmarkEnd w:id="0"/>
    </w:p>
    <w:p w14:paraId="520B6DFC" w14:textId="03B04931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r w:rsidRPr="00526568">
        <w:rPr>
          <w:rFonts w:ascii="Verdana" w:hAnsi="Verdana"/>
          <w:b/>
        </w:rPr>
        <w:t>Envíala a través de la Plataforma Virtual</w:t>
      </w:r>
      <w:r>
        <w:rPr>
          <w:rFonts w:ascii="Verdana" w:hAnsi="Verdana"/>
          <w:b/>
        </w:rPr>
        <w:t xml:space="preserve">. </w:t>
      </w:r>
    </w:p>
    <w:p w14:paraId="1B8745D3" w14:textId="77777777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r w:rsidRPr="00526568">
        <w:rPr>
          <w:rFonts w:ascii="Verdana" w:hAnsi="Verdana"/>
          <w:b/>
        </w:rPr>
        <w:t>Recuerda que el archivo debe ser nombrado:</w:t>
      </w:r>
    </w:p>
    <w:p w14:paraId="2F8E6AFF" w14:textId="77777777" w:rsidR="00526568" w:rsidRPr="00526568" w:rsidRDefault="00526568" w:rsidP="00526568">
      <w:pPr>
        <w:spacing w:line="240" w:lineRule="auto"/>
        <w:contextualSpacing/>
        <w:jc w:val="right"/>
        <w:rPr>
          <w:rFonts w:ascii="Verdana" w:hAnsi="Verdana"/>
          <w:b/>
        </w:rPr>
      </w:pPr>
      <w:r w:rsidRPr="00526568">
        <w:rPr>
          <w:rFonts w:ascii="Verdana" w:hAnsi="Verdana"/>
          <w:b/>
        </w:rPr>
        <w:t> Apellido Paterno_PrimerNombre_Niveles_Organizacion_Y_Esquema</w:t>
      </w:r>
    </w:p>
    <w:p w14:paraId="6A1B691D" w14:textId="25803BCE" w:rsidR="001C57D4" w:rsidRPr="00526568" w:rsidRDefault="001C57D4" w:rsidP="00C86E54">
      <w:pPr>
        <w:pStyle w:val="Listamulticolor-nfasis11"/>
        <w:ind w:left="0"/>
        <w:jc w:val="right"/>
        <w:rPr>
          <w:rFonts w:ascii="Verdana" w:hAnsi="Verdana"/>
          <w:sz w:val="28"/>
        </w:rPr>
      </w:pPr>
    </w:p>
    <w:sectPr w:rsidR="001C57D4" w:rsidRPr="00526568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C80AFE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265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Niveles de Organización y Esquema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C80AFE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5265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Niveles de Organización y Esquema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26568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E54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enciaybiologia.com/botanica/generalidades/niveles%20morfologicos.htm" TargetMode="External"/><Relationship Id="rId12" Type="http://schemas.openxmlformats.org/officeDocument/2006/relationships/hyperlink" Target="http://www.youtube.com/watch?v=DASfZHmcYBI" TargetMode="External"/><Relationship Id="rId13" Type="http://schemas.openxmlformats.org/officeDocument/2006/relationships/image" Target="media/image1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ienciaybiologia.com/fisiologia-animal/index.htm" TargetMode="External"/><Relationship Id="rId10" Type="http://schemas.openxmlformats.org/officeDocument/2006/relationships/hyperlink" Target="http://www.cienciaybiologia.com/zoologia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E8377-8D61-424E-9467-DDAD48E4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449</Words>
  <Characters>2470</Characters>
  <Application>Microsoft Macintosh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2015-09-01T17:50:00Z</dcterms:modified>
</cp:coreProperties>
</file>