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6E1644">
        <w:rPr>
          <w:rFonts w:ascii="Verdana" w:hAnsi="Verdana"/>
          <w:b/>
          <w:color w:val="000000" w:themeColor="text1"/>
          <w:sz w:val="24"/>
        </w:rPr>
        <w:t>Instrucciones</w:t>
      </w:r>
      <w:r w:rsidRPr="007A3684">
        <w:rPr>
          <w:rFonts w:ascii="Verdana" w:hAnsi="Verdana"/>
          <w:b/>
          <w:color w:val="000000" w:themeColor="text1"/>
        </w:rPr>
        <w:t>:</w:t>
      </w:r>
    </w:p>
    <w:p w14:paraId="19368489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De los videos antes vistos de la arquitectura, escultura y pintura griega, da respuesta a las preguntas que se te presentan en un documento de Word.</w:t>
      </w:r>
    </w:p>
    <w:p w14:paraId="6E263ECB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C43F51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1. De las piezas arquitectónicas vistas, la que más me impactó fue: </w:t>
      </w:r>
    </w:p>
    <w:p w14:paraId="661E8397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3BAB2AF2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¿Por qué?</w:t>
      </w:r>
    </w:p>
    <w:p w14:paraId="309B5FC1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53B540C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6B833868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2417E25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43542244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0DB356A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3411321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2. De las esculturas griegas, la que más me impactó fue: </w:t>
      </w:r>
    </w:p>
    <w:p w14:paraId="12BB973E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1A5D4CE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¿Por qué?  </w:t>
      </w:r>
    </w:p>
    <w:p w14:paraId="11E1ADEB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19D9C400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5240ED3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1FDA5B0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16E3373F" w14:textId="77777777" w:rsid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09597617" w14:textId="77777777" w:rsid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48140508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25CB309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7F1426B5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31DF8BF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3. De las pinturas griegas, la que más me impactó fue: </w:t>
      </w:r>
    </w:p>
    <w:p w14:paraId="6FDC8F20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7B6BB35C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¿Por qué?  </w:t>
      </w:r>
    </w:p>
    <w:p w14:paraId="090D5A73" w14:textId="56AF85F6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>
        <w:rPr>
          <w:rFonts w:ascii="Verdana" w:eastAsia="Arial Unicode MS" w:hAnsi="Verdana" w:cs="Calibri"/>
          <w:sz w:val="24"/>
          <w:szCs w:val="24"/>
        </w:rPr>
        <w:t xml:space="preserve">    </w:t>
      </w: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6053987C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4399C49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7D17DE6C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b/>
          <w:sz w:val="24"/>
          <w:szCs w:val="24"/>
        </w:rPr>
      </w:pPr>
      <w:r w:rsidRPr="006E1644">
        <w:rPr>
          <w:rFonts w:ascii="Verdana" w:eastAsia="Arial Unicode MS" w:hAnsi="Verdana" w:cs="Calibri"/>
          <w:b/>
          <w:sz w:val="24"/>
          <w:szCs w:val="24"/>
        </w:rPr>
        <w:t>Nota:</w:t>
      </w:r>
    </w:p>
    <w:p w14:paraId="17BCCD6C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Aquí sólo se considera haber cumplido con la encomienda, por ser un trabajo de apreciación.</w:t>
      </w:r>
    </w:p>
    <w:p w14:paraId="41216933" w14:textId="77777777" w:rsidR="006E1644" w:rsidRPr="006E1644" w:rsidRDefault="006E1644" w:rsidP="006E1644">
      <w:pPr>
        <w:shd w:val="clear" w:color="auto" w:fill="FFFFFF"/>
        <w:spacing w:line="240" w:lineRule="atLeast"/>
        <w:rPr>
          <w:rFonts w:ascii="Verdana" w:eastAsia="Arial Unicode MS" w:hAnsi="Verdana" w:cs="Calibri"/>
          <w:b/>
          <w:bCs/>
          <w:sz w:val="24"/>
          <w:szCs w:val="24"/>
          <w:shd w:val="clear" w:color="auto" w:fill="FFFFFF"/>
        </w:rPr>
      </w:pPr>
    </w:p>
    <w:p w14:paraId="1C249AA8" w14:textId="77777777" w:rsid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Rúbrica de respuestas. </w:t>
      </w:r>
    </w:p>
    <w:p w14:paraId="05A9E09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tbl>
      <w:tblPr>
        <w:tblStyle w:val="Listaclara-nfasis1"/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99"/>
        <w:gridCol w:w="1660"/>
        <w:gridCol w:w="1581"/>
        <w:gridCol w:w="1683"/>
      </w:tblGrid>
      <w:tr w:rsidR="006E1644" w:rsidRPr="006E1644" w14:paraId="3FB9F21E" w14:textId="77777777" w:rsidTr="006E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34DD6B4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1C328FA9" w14:textId="6119DE84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3" w:type="dxa"/>
          </w:tcPr>
          <w:p w14:paraId="5ABDF8D2" w14:textId="77777777" w:rsidR="006E1644" w:rsidRPr="006E1644" w:rsidRDefault="006E1644" w:rsidP="006E164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14:paraId="44FF737F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14:paraId="16FE957F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6E1644" w:rsidRPr="006E1644" w14:paraId="1E0D8FFC" w14:textId="77777777" w:rsidTr="006E16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8A3F97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B663C3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1693" w:type="dxa"/>
            <w:tcBorders>
              <w:top w:val="none" w:sz="0" w:space="0" w:color="auto"/>
              <w:bottom w:val="none" w:sz="0" w:space="0" w:color="auto"/>
            </w:tcBorders>
          </w:tcPr>
          <w:p w14:paraId="2D1E1CDD" w14:textId="77777777" w:rsidR="006E1644" w:rsidRPr="006E1644" w:rsidRDefault="006E1644" w:rsidP="00396D5C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4608C6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sin mostrar interés en su respuesta.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B8080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Escribe respuestas cortas.</w:t>
            </w:r>
          </w:p>
        </w:tc>
      </w:tr>
    </w:tbl>
    <w:p w14:paraId="0AF62BD4" w14:textId="77777777" w:rsidR="00E62320" w:rsidRDefault="00E62320" w:rsidP="007A3684">
      <w:pPr>
        <w:rPr>
          <w:rFonts w:ascii="Verdana" w:hAnsi="Verdana"/>
          <w:sz w:val="24"/>
          <w:szCs w:val="24"/>
        </w:rPr>
      </w:pPr>
    </w:p>
    <w:p w14:paraId="4011CB1D" w14:textId="77777777" w:rsidR="006E1644" w:rsidRPr="00E62320" w:rsidRDefault="006E1644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6DD372E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3035DF" w:rsidRPr="003035DF">
        <w:rPr>
          <w:rFonts w:ascii="Verdana" w:hAnsi="Verdana"/>
          <w:b/>
          <w:sz w:val="24"/>
          <w:szCs w:val="24"/>
        </w:rPr>
        <w:t>Cuestionario_Apreciacion_Artistica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D033C0" w:rsidR="00FB23D9" w:rsidRPr="003035DF" w:rsidRDefault="006E164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72"/>
                            </w:rPr>
                          </w:pPr>
                          <w:r w:rsidRPr="003035D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3035D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Cuestonario</w:t>
                          </w:r>
                          <w:proofErr w:type="spellEnd"/>
                          <w:r w:rsidR="003035D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-Apreciación Artí</w:t>
                          </w:r>
                          <w:r w:rsidRPr="003035D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72"/>
                              <w:lang w:val="es-ES" w:eastAsia="es-ES"/>
                            </w:rPr>
                            <w:t>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0D033C0" w:rsidR="00FB23D9" w:rsidRPr="003035DF" w:rsidRDefault="006E164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72"/>
                      </w:rPr>
                    </w:pPr>
                    <w:r w:rsidRPr="003035D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3035D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Cuestonario</w:t>
                    </w:r>
                    <w:proofErr w:type="spellEnd"/>
                    <w:r w:rsidR="003035D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-Apreciación Artí</w:t>
                    </w:r>
                    <w:r w:rsidRPr="003035DF">
                      <w:rPr>
                        <w:rFonts w:ascii="Verdana" w:hAnsi="Verdana" w:cs="Dispatch-Regular"/>
                        <w:color w:val="FCBD00"/>
                        <w:sz w:val="52"/>
                        <w:szCs w:val="72"/>
                        <w:lang w:val="es-ES" w:eastAsia="es-ES"/>
                      </w:rPr>
                      <w:t>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35DF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1644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F172FC-6C34-EE47-960F-65B4BFF7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192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2014-10-16T15:33:00Z</dcterms:created>
  <dcterms:modified xsi:type="dcterms:W3CDTF">2018-04-18T19:24:00Z</dcterms:modified>
</cp:coreProperties>
</file>