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30040D7D" w:rsidR="00F63E5A" w:rsidRDefault="004F51C7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Instructions</w:t>
      </w:r>
      <w:r w:rsidR="00EE7339"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="00EE7339"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3F2FAEC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>This is the Integrating Activity, which must be done with effort, remember that is worth 20% of your final grade for English III.</w:t>
      </w:r>
    </w:p>
    <w:p w14:paraId="6B90DC3D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F5E0C51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>The total 20% will be from the 10% of the final evaluation and 10% from the conversation.</w:t>
      </w:r>
    </w:p>
    <w:p w14:paraId="460B5884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4F98AB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>Make a conversation with duration of at least 10 minutes in which you must include the following elements 10 %:</w:t>
      </w:r>
    </w:p>
    <w:p w14:paraId="54A0B45B" w14:textId="05DCE84F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>a</w:t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Parts of body.</w:t>
      </w:r>
    </w:p>
    <w:p w14:paraId="3433F7E7" w14:textId="634A81F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Conditional If.</w:t>
      </w:r>
    </w:p>
    <w:p w14:paraId="48BA2186" w14:textId="18D5C432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Water management.</w:t>
      </w:r>
    </w:p>
    <w:p w14:paraId="27A4EBE5" w14:textId="01823144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Climate change.</w:t>
      </w:r>
    </w:p>
    <w:p w14:paraId="7CFA7E57" w14:textId="3628F1CC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e.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Hobbies.</w:t>
      </w:r>
    </w:p>
    <w:p w14:paraId="30CDBAC1" w14:textId="7913E928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f.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Interrogative form.</w:t>
      </w:r>
    </w:p>
    <w:p w14:paraId="5F824E5C" w14:textId="5B258F2B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g.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Adverbs of frequency.</w:t>
      </w:r>
    </w:p>
    <w:p w14:paraId="25050DDE" w14:textId="49926F34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h.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Simple past.</w:t>
      </w:r>
    </w:p>
    <w:p w14:paraId="4DF1CD72" w14:textId="33FDA652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i.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Verbs with -ing.</w:t>
      </w:r>
    </w:p>
    <w:p w14:paraId="50637969" w14:textId="1CEEED85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j.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Past progressive.</w:t>
      </w:r>
    </w:p>
    <w:p w14:paraId="133599AC" w14:textId="3CFB753D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k.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Wh- questions.</w:t>
      </w:r>
    </w:p>
    <w:p w14:paraId="0A551DE0" w14:textId="06886072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l.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Prhasal verbs.</w:t>
      </w:r>
    </w:p>
    <w:p w14:paraId="7E67CB4D" w14:textId="4F483426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m.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Can and could.</w:t>
      </w:r>
    </w:p>
    <w:p w14:paraId="6EEF3A43" w14:textId="0B84BF86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n. </w:t>
      </w:r>
      <w:r w:rsidRPr="004F51C7">
        <w:rPr>
          <w:rFonts w:ascii="Verdana" w:eastAsia="Times New Roman" w:hAnsi="Verdana" w:cstheme="minorHAnsi"/>
          <w:iCs/>
          <w:sz w:val="24"/>
          <w:szCs w:val="24"/>
        </w:rPr>
        <w:t>Would.</w:t>
      </w:r>
    </w:p>
    <w:p w14:paraId="6A9B0EC1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91EA0A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 xml:space="preserve">You also need to send in writing the conversation and highlight where each required item is located. </w:t>
      </w:r>
    </w:p>
    <w:p w14:paraId="4DCC5900" w14:textId="77777777" w:rsidR="004F51C7" w:rsidRPr="004F51C7" w:rsidRDefault="004F51C7" w:rsidP="004F51C7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 xml:space="preserve"> Ask for help from a friend or family member to be the other talking person. Remember that you can record the voice file however you want as long as your facilitator can review the file.</w:t>
      </w:r>
    </w:p>
    <w:p w14:paraId="432B5AA7" w14:textId="1FFEFB14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C5BC40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01DA6B6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19332" w14:textId="504D98E6" w:rsidR="00966022" w:rsidRDefault="004F51C7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iCs/>
          <w:sz w:val="24"/>
          <w:szCs w:val="24"/>
        </w:rPr>
        <w:t>EVALUATION CONVERSATION</w:t>
      </w:r>
    </w:p>
    <w:p w14:paraId="69F7812B" w14:textId="77777777" w:rsidR="004F51C7" w:rsidRDefault="004F51C7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1788"/>
        <w:gridCol w:w="1788"/>
        <w:gridCol w:w="1766"/>
        <w:gridCol w:w="1895"/>
      </w:tblGrid>
      <w:tr w:rsidR="004F51C7" w:rsidRPr="004F51C7" w14:paraId="36FC0317" w14:textId="77777777" w:rsidTr="00AA254D">
        <w:tc>
          <w:tcPr>
            <w:tcW w:w="1817" w:type="dxa"/>
            <w:shd w:val="clear" w:color="auto" w:fill="C6D9F1"/>
          </w:tcPr>
          <w:p w14:paraId="532A82B0" w14:textId="77777777" w:rsidR="004F51C7" w:rsidRPr="004F51C7" w:rsidRDefault="004F51C7" w:rsidP="00AA254D">
            <w:pPr>
              <w:spacing w:after="120"/>
              <w:jc w:val="center"/>
              <w:rPr>
                <w:rFonts w:ascii="Verdana" w:eastAsia="Calibri" w:hAnsi="Verdana" w:cs="Calibri"/>
                <w:color w:val="000000"/>
              </w:rPr>
            </w:pPr>
          </w:p>
        </w:tc>
        <w:tc>
          <w:tcPr>
            <w:tcW w:w="1788" w:type="dxa"/>
            <w:shd w:val="clear" w:color="auto" w:fill="C6D9F1"/>
          </w:tcPr>
          <w:p w14:paraId="20E488E9" w14:textId="77777777" w:rsidR="004F51C7" w:rsidRPr="004F51C7" w:rsidRDefault="004F51C7" w:rsidP="00AA254D">
            <w:pPr>
              <w:spacing w:after="120"/>
              <w:jc w:val="center"/>
              <w:rPr>
                <w:rFonts w:ascii="Verdana" w:eastAsia="Calibri" w:hAnsi="Verdana" w:cs="Calibri"/>
                <w:color w:val="000000"/>
              </w:rPr>
            </w:pPr>
            <w:r w:rsidRPr="004F51C7">
              <w:rPr>
                <w:rFonts w:ascii="Verdana" w:eastAsia="Calibri" w:hAnsi="Verdana" w:cs="Calibri"/>
                <w:color w:val="000000"/>
              </w:rPr>
              <w:t>EXCELLENT</w:t>
            </w:r>
          </w:p>
        </w:tc>
        <w:tc>
          <w:tcPr>
            <w:tcW w:w="1788" w:type="dxa"/>
            <w:shd w:val="clear" w:color="auto" w:fill="C6D9F1"/>
          </w:tcPr>
          <w:p w14:paraId="7A65067E" w14:textId="77777777" w:rsidR="004F51C7" w:rsidRPr="004F51C7" w:rsidRDefault="004F51C7" w:rsidP="00AA254D">
            <w:pPr>
              <w:spacing w:after="120"/>
              <w:jc w:val="center"/>
              <w:rPr>
                <w:rFonts w:ascii="Verdana" w:eastAsia="Calibri" w:hAnsi="Verdana" w:cs="Calibri"/>
                <w:color w:val="000000"/>
              </w:rPr>
            </w:pPr>
            <w:r w:rsidRPr="004F51C7">
              <w:rPr>
                <w:rFonts w:ascii="Verdana" w:eastAsia="Calibri" w:hAnsi="Verdana" w:cs="Calibri"/>
                <w:color w:val="000000"/>
              </w:rPr>
              <w:t>GOOD</w:t>
            </w:r>
          </w:p>
        </w:tc>
        <w:tc>
          <w:tcPr>
            <w:tcW w:w="1766" w:type="dxa"/>
            <w:shd w:val="clear" w:color="auto" w:fill="C6D9F1"/>
          </w:tcPr>
          <w:p w14:paraId="10B7044A" w14:textId="77777777" w:rsidR="004F51C7" w:rsidRPr="004F51C7" w:rsidRDefault="004F51C7" w:rsidP="00AA254D">
            <w:pPr>
              <w:spacing w:after="120"/>
              <w:jc w:val="center"/>
              <w:rPr>
                <w:rFonts w:ascii="Verdana" w:eastAsia="Calibri" w:hAnsi="Verdana" w:cs="Calibri"/>
                <w:color w:val="000000"/>
              </w:rPr>
            </w:pPr>
            <w:r w:rsidRPr="004F51C7">
              <w:rPr>
                <w:rFonts w:ascii="Verdana" w:eastAsia="Calibri" w:hAnsi="Verdana" w:cs="Calibri"/>
                <w:color w:val="000000"/>
              </w:rPr>
              <w:t>REGULAR</w:t>
            </w:r>
          </w:p>
        </w:tc>
        <w:tc>
          <w:tcPr>
            <w:tcW w:w="1895" w:type="dxa"/>
            <w:shd w:val="clear" w:color="auto" w:fill="C6D9F1"/>
          </w:tcPr>
          <w:p w14:paraId="582C4FBE" w14:textId="77777777" w:rsidR="004F51C7" w:rsidRPr="004F51C7" w:rsidRDefault="004F51C7" w:rsidP="00AA254D">
            <w:pPr>
              <w:spacing w:after="120"/>
              <w:jc w:val="center"/>
              <w:rPr>
                <w:rFonts w:ascii="Verdana" w:eastAsia="Calibri" w:hAnsi="Verdana" w:cs="Calibri"/>
                <w:color w:val="000000"/>
              </w:rPr>
            </w:pPr>
            <w:r w:rsidRPr="004F51C7">
              <w:rPr>
                <w:rFonts w:ascii="Verdana" w:eastAsia="Calibri" w:hAnsi="Verdana" w:cs="Calibri"/>
                <w:color w:val="000000"/>
              </w:rPr>
              <w:t>LIMITED</w:t>
            </w:r>
          </w:p>
        </w:tc>
      </w:tr>
      <w:tr w:rsidR="004F51C7" w:rsidRPr="004F51C7" w14:paraId="2D04651D" w14:textId="77777777" w:rsidTr="00AA254D">
        <w:tc>
          <w:tcPr>
            <w:tcW w:w="1817" w:type="dxa"/>
            <w:shd w:val="clear" w:color="auto" w:fill="FFFFFF"/>
          </w:tcPr>
          <w:p w14:paraId="7D0F65BD" w14:textId="77777777" w:rsidR="004F51C7" w:rsidRPr="004F51C7" w:rsidRDefault="004F51C7" w:rsidP="00AA254D">
            <w:pPr>
              <w:jc w:val="center"/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PRONUNCIATION</w:t>
            </w:r>
          </w:p>
        </w:tc>
        <w:tc>
          <w:tcPr>
            <w:tcW w:w="1788" w:type="dxa"/>
          </w:tcPr>
          <w:p w14:paraId="52BF0270" w14:textId="77777777" w:rsidR="004F51C7" w:rsidRPr="004F51C7" w:rsidRDefault="004F51C7" w:rsidP="00AA254D">
            <w:pPr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 xml:space="preserve">Each Word is pronounced correctly and fluently. </w:t>
            </w:r>
          </w:p>
        </w:tc>
        <w:tc>
          <w:tcPr>
            <w:tcW w:w="1788" w:type="dxa"/>
          </w:tcPr>
          <w:p w14:paraId="04CD696B" w14:textId="77777777" w:rsidR="004F51C7" w:rsidRPr="004F51C7" w:rsidRDefault="004F51C7" w:rsidP="00AA254D">
            <w:pPr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Most of the conversation is pronounced correctly and fluently.</w:t>
            </w:r>
          </w:p>
        </w:tc>
        <w:tc>
          <w:tcPr>
            <w:tcW w:w="1766" w:type="dxa"/>
          </w:tcPr>
          <w:p w14:paraId="5751E278" w14:textId="77777777" w:rsidR="004F51C7" w:rsidRPr="004F51C7" w:rsidRDefault="004F51C7" w:rsidP="00AA254D">
            <w:pPr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Most of the words are pronounced correctly but does not have fluency.</w:t>
            </w:r>
          </w:p>
        </w:tc>
        <w:tc>
          <w:tcPr>
            <w:tcW w:w="1895" w:type="dxa"/>
          </w:tcPr>
          <w:p w14:paraId="7B6A0310" w14:textId="77777777" w:rsidR="004F51C7" w:rsidRPr="004F51C7" w:rsidRDefault="004F51C7" w:rsidP="00AA254D">
            <w:pPr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Most of the words are incorrectly pronounced and does not have fluency.</w:t>
            </w:r>
          </w:p>
        </w:tc>
      </w:tr>
      <w:tr w:rsidR="004F51C7" w:rsidRPr="004F51C7" w14:paraId="69557641" w14:textId="77777777" w:rsidTr="00AA254D">
        <w:tc>
          <w:tcPr>
            <w:tcW w:w="1817" w:type="dxa"/>
            <w:shd w:val="clear" w:color="auto" w:fill="FFFFFF"/>
          </w:tcPr>
          <w:p w14:paraId="1CA7DD62" w14:textId="77777777" w:rsidR="004F51C7" w:rsidRPr="004F51C7" w:rsidRDefault="004F51C7" w:rsidP="00AA254D">
            <w:pPr>
              <w:jc w:val="center"/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CONTENT</w:t>
            </w:r>
          </w:p>
        </w:tc>
        <w:tc>
          <w:tcPr>
            <w:tcW w:w="1788" w:type="dxa"/>
          </w:tcPr>
          <w:p w14:paraId="6EE4B5E4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The required content elements are present.</w:t>
            </w:r>
          </w:p>
        </w:tc>
        <w:tc>
          <w:tcPr>
            <w:tcW w:w="1788" w:type="dxa"/>
          </w:tcPr>
          <w:p w14:paraId="5722DBFF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Most of the required content elements are present.</w:t>
            </w:r>
          </w:p>
        </w:tc>
        <w:tc>
          <w:tcPr>
            <w:tcW w:w="1766" w:type="dxa"/>
          </w:tcPr>
          <w:p w14:paraId="6F5E9C54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Half of the required content elements are present.</w:t>
            </w:r>
          </w:p>
        </w:tc>
        <w:tc>
          <w:tcPr>
            <w:tcW w:w="1895" w:type="dxa"/>
          </w:tcPr>
          <w:p w14:paraId="1BA0226D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Less than the half of the required content elements is present, some of them are wrong.</w:t>
            </w:r>
          </w:p>
        </w:tc>
      </w:tr>
      <w:tr w:rsidR="004F51C7" w:rsidRPr="004F51C7" w14:paraId="074B2C84" w14:textId="77777777" w:rsidTr="00AA254D">
        <w:tc>
          <w:tcPr>
            <w:tcW w:w="1817" w:type="dxa"/>
            <w:shd w:val="clear" w:color="auto" w:fill="FFFFFF"/>
          </w:tcPr>
          <w:p w14:paraId="0EA68078" w14:textId="77777777" w:rsidR="004F51C7" w:rsidRPr="004F51C7" w:rsidRDefault="004F51C7" w:rsidP="00AA254D">
            <w:pPr>
              <w:jc w:val="center"/>
              <w:rPr>
                <w:rFonts w:ascii="Verdana" w:eastAsia="Calibri" w:hAnsi="Verdana" w:cs="Times New Roman"/>
                <w:bCs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bCs/>
                <w:lang w:eastAsia="en-US"/>
              </w:rPr>
              <w:t>GRAMMAR</w:t>
            </w:r>
          </w:p>
        </w:tc>
        <w:tc>
          <w:tcPr>
            <w:tcW w:w="1788" w:type="dxa"/>
          </w:tcPr>
          <w:p w14:paraId="249B41CE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Does not present any grammatical mistake.</w:t>
            </w:r>
          </w:p>
        </w:tc>
        <w:tc>
          <w:tcPr>
            <w:tcW w:w="1788" w:type="dxa"/>
          </w:tcPr>
          <w:p w14:paraId="733836E0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Presents grammatical mistakes in less than the half of the conversation.</w:t>
            </w:r>
          </w:p>
        </w:tc>
        <w:tc>
          <w:tcPr>
            <w:tcW w:w="1766" w:type="dxa"/>
          </w:tcPr>
          <w:p w14:paraId="4E9E34AC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Presents grammatical mistakes in half of the conversation.</w:t>
            </w:r>
          </w:p>
        </w:tc>
        <w:tc>
          <w:tcPr>
            <w:tcW w:w="1895" w:type="dxa"/>
          </w:tcPr>
          <w:p w14:paraId="265789B8" w14:textId="77777777" w:rsidR="004F51C7" w:rsidRPr="004F51C7" w:rsidRDefault="004F51C7" w:rsidP="00AA254D">
            <w:pPr>
              <w:rPr>
                <w:rFonts w:ascii="Verdana" w:eastAsia="Calibri" w:hAnsi="Verdana" w:cs="Times New Roman"/>
                <w:lang w:eastAsia="en-US"/>
              </w:rPr>
            </w:pPr>
            <w:r w:rsidRPr="004F51C7">
              <w:rPr>
                <w:rFonts w:ascii="Verdana" w:eastAsia="Calibri" w:hAnsi="Verdana" w:cs="Times New Roman"/>
                <w:lang w:eastAsia="en-US"/>
              </w:rPr>
              <w:t>Presents grammatical mistakes in most of the conversation.</w:t>
            </w:r>
          </w:p>
        </w:tc>
      </w:tr>
    </w:tbl>
    <w:p w14:paraId="4BEF9E39" w14:textId="77777777" w:rsidR="004F51C7" w:rsidRPr="00966022" w:rsidRDefault="004F51C7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05868963" w:rsidR="00A645CF" w:rsidRPr="00EE7339" w:rsidRDefault="004F51C7" w:rsidP="004F51C7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4F51C7">
        <w:rPr>
          <w:rFonts w:ascii="Verdana" w:eastAsia="Times New Roman" w:hAnsi="Verdana" w:cstheme="minorHAnsi"/>
          <w:b/>
          <w:iCs/>
          <w:sz w:val="24"/>
          <w:szCs w:val="24"/>
        </w:rPr>
        <w:t>Last Name_Giv</w:t>
      </w:r>
      <w:bookmarkStart w:id="0" w:name="_GoBack"/>
      <w:bookmarkEnd w:id="0"/>
      <w:r w:rsidRPr="004F51C7">
        <w:rPr>
          <w:rFonts w:ascii="Verdana" w:eastAsia="Times New Roman" w:hAnsi="Verdana" w:cstheme="minorHAnsi"/>
          <w:b/>
          <w:iCs/>
          <w:sz w:val="24"/>
          <w:szCs w:val="24"/>
        </w:rPr>
        <w:t>en Name_Integrating_Activity</w:t>
      </w:r>
    </w:p>
    <w:sectPr w:rsidR="00A645CF" w:rsidRPr="00EE7339" w:rsidSect="004F51C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DED43E" w:rsidR="009F36DE" w:rsidRPr="00542E53" w:rsidRDefault="004F51C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Integrating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Proyect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DED43E" w:rsidR="009F36DE" w:rsidRPr="00542E53" w:rsidRDefault="004F51C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Integrating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Proyect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1C7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25FAC-142A-6246-95A8-374401A4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2017-08-14T18:28:00Z</cp:lastPrinted>
  <dcterms:created xsi:type="dcterms:W3CDTF">2017-08-14T18:28:00Z</dcterms:created>
  <dcterms:modified xsi:type="dcterms:W3CDTF">2017-08-14T18:28:00Z</dcterms:modified>
</cp:coreProperties>
</file>