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92AF5" w14:textId="5142F6F4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627713">
        <w:rPr>
          <w:rFonts w:ascii="Verdana" w:hAnsi="Verdana" w:cstheme="minorHAnsi"/>
          <w:b/>
          <w:sz w:val="24"/>
          <w:szCs w:val="24"/>
          <w:lang w:val="es-MX"/>
        </w:rPr>
        <w:t>Instrucciones:</w:t>
      </w:r>
    </w:p>
    <w:p w14:paraId="4C04934F" w14:textId="77777777" w:rsidR="009E1E0B" w:rsidRPr="009E1E0B" w:rsidRDefault="009E1E0B" w:rsidP="009E1E0B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  <w:r w:rsidRPr="009E1E0B">
        <w:rPr>
          <w:rFonts w:ascii="Verdana" w:hAnsi="Verdana" w:cstheme="minorHAnsi"/>
          <w:iCs/>
          <w:sz w:val="24"/>
          <w:szCs w:val="24"/>
          <w:lang w:val="es-ES_tradnl"/>
        </w:rPr>
        <w:t>Realiza una presentación en PowerPoint utilizando el siguiente orden:</w:t>
      </w:r>
    </w:p>
    <w:p w14:paraId="66942CD1" w14:textId="77777777" w:rsidR="009E1E0B" w:rsidRPr="009E1E0B" w:rsidRDefault="009E1E0B" w:rsidP="009E1E0B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_tradnl"/>
        </w:rPr>
      </w:pPr>
    </w:p>
    <w:p w14:paraId="5D883613" w14:textId="77777777" w:rsidR="009E1E0B" w:rsidRPr="009E1E0B" w:rsidRDefault="009E1E0B" w:rsidP="009E1E0B">
      <w:pPr>
        <w:pStyle w:val="Sinespaciado"/>
        <w:numPr>
          <w:ilvl w:val="0"/>
          <w:numId w:val="43"/>
        </w:numPr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"/>
        </w:rPr>
      </w:pPr>
      <w:r w:rsidRPr="009E1E0B">
        <w:rPr>
          <w:rFonts w:ascii="Verdana" w:hAnsi="Verdana" w:cstheme="minorHAnsi"/>
          <w:iCs/>
          <w:sz w:val="24"/>
          <w:szCs w:val="24"/>
          <w:lang w:val="es-ES"/>
        </w:rPr>
        <w:t>Definición de Derecho Constitucional.</w:t>
      </w:r>
    </w:p>
    <w:p w14:paraId="4D8F632C" w14:textId="77777777" w:rsidR="009E1E0B" w:rsidRPr="009E1E0B" w:rsidRDefault="009E1E0B" w:rsidP="009E1E0B">
      <w:pPr>
        <w:pStyle w:val="Sinespaciado"/>
        <w:numPr>
          <w:ilvl w:val="0"/>
          <w:numId w:val="43"/>
        </w:numPr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"/>
        </w:rPr>
      </w:pPr>
      <w:r w:rsidRPr="009E1E0B">
        <w:rPr>
          <w:rFonts w:ascii="Verdana" w:hAnsi="Verdana" w:cstheme="minorHAnsi"/>
          <w:iCs/>
          <w:sz w:val="24"/>
          <w:szCs w:val="24"/>
          <w:lang w:val="es-ES"/>
        </w:rPr>
        <w:t>Aplicaciones. (Agrega además ejemplos en los cuales interviene el Derecho Constitucional).</w:t>
      </w:r>
    </w:p>
    <w:p w14:paraId="10DC7AE2" w14:textId="77777777" w:rsidR="009E1E0B" w:rsidRPr="009E1E0B" w:rsidRDefault="009E1E0B" w:rsidP="009E1E0B">
      <w:pPr>
        <w:pStyle w:val="Sinespaciado"/>
        <w:numPr>
          <w:ilvl w:val="0"/>
          <w:numId w:val="43"/>
        </w:numPr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"/>
        </w:rPr>
      </w:pPr>
      <w:r w:rsidRPr="009E1E0B">
        <w:rPr>
          <w:rFonts w:ascii="Verdana" w:hAnsi="Verdana" w:cstheme="minorHAnsi"/>
          <w:iCs/>
          <w:sz w:val="24"/>
          <w:szCs w:val="24"/>
          <w:lang w:val="es-ES"/>
        </w:rPr>
        <w:t>Beneficios del Derecho Constitucional en nuestra sociedad.</w:t>
      </w:r>
    </w:p>
    <w:p w14:paraId="7562F927" w14:textId="77777777" w:rsidR="009E1E0B" w:rsidRPr="009E1E0B" w:rsidRDefault="009E1E0B" w:rsidP="009E1E0B">
      <w:pPr>
        <w:pStyle w:val="Sinespaciado"/>
        <w:numPr>
          <w:ilvl w:val="0"/>
          <w:numId w:val="43"/>
        </w:numPr>
        <w:shd w:val="clear" w:color="auto" w:fill="FFFFFF" w:themeFill="background1"/>
        <w:spacing w:before="120"/>
        <w:rPr>
          <w:rFonts w:ascii="Verdana" w:hAnsi="Verdana" w:cstheme="minorHAnsi"/>
          <w:iCs/>
          <w:sz w:val="24"/>
          <w:szCs w:val="24"/>
          <w:lang w:val="es-ES"/>
        </w:rPr>
      </w:pPr>
      <w:r w:rsidRPr="009E1E0B">
        <w:rPr>
          <w:rFonts w:ascii="Verdana" w:hAnsi="Verdana" w:cstheme="minorHAnsi"/>
          <w:iCs/>
          <w:sz w:val="24"/>
          <w:szCs w:val="24"/>
          <w:lang w:val="es-ES"/>
        </w:rPr>
        <w:t>Tipos de Constituciones:</w:t>
      </w:r>
    </w:p>
    <w:p w14:paraId="70FD5130" w14:textId="77777777" w:rsidR="009E1E0B" w:rsidRPr="009E1E0B" w:rsidRDefault="009E1E0B" w:rsidP="009E1E0B">
      <w:pPr>
        <w:pStyle w:val="Sinespaciado"/>
        <w:numPr>
          <w:ilvl w:val="0"/>
          <w:numId w:val="44"/>
        </w:numPr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"/>
        </w:rPr>
      </w:pPr>
      <w:r w:rsidRPr="009E1E0B">
        <w:rPr>
          <w:rFonts w:ascii="Verdana" w:hAnsi="Verdana" w:cstheme="minorHAnsi"/>
          <w:iCs/>
          <w:sz w:val="24"/>
          <w:szCs w:val="24"/>
          <w:lang w:val="es-ES"/>
        </w:rPr>
        <w:t>Parte dogmática:</w:t>
      </w:r>
      <w:r w:rsidRPr="009E1E0B">
        <w:rPr>
          <w:rFonts w:ascii="Verdana" w:hAnsi="Verdana" w:cstheme="minorHAnsi"/>
          <w:sz w:val="24"/>
          <w:szCs w:val="24"/>
          <w:lang w:val="es-ES"/>
        </w:rPr>
        <w:t xml:space="preserve"> los derechos de igualdad, libertad, seguridad jurídica y social.</w:t>
      </w:r>
    </w:p>
    <w:p w14:paraId="4120A0BD" w14:textId="77777777" w:rsidR="009E1E0B" w:rsidRPr="009E1E0B" w:rsidRDefault="009E1E0B" w:rsidP="009E1E0B">
      <w:pPr>
        <w:pStyle w:val="Sinespaciado"/>
        <w:numPr>
          <w:ilvl w:val="0"/>
          <w:numId w:val="44"/>
        </w:numPr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"/>
        </w:rPr>
      </w:pPr>
      <w:r w:rsidRPr="009E1E0B">
        <w:rPr>
          <w:rFonts w:ascii="Verdana" w:hAnsi="Verdana" w:cstheme="minorHAnsi"/>
          <w:iCs/>
          <w:sz w:val="24"/>
          <w:szCs w:val="24"/>
          <w:lang w:val="es-ES"/>
        </w:rPr>
        <w:t xml:space="preserve">Parte orgánica: </w:t>
      </w:r>
      <w:r w:rsidRPr="009E1E0B">
        <w:rPr>
          <w:rFonts w:ascii="Verdana" w:hAnsi="Verdana" w:cstheme="minorHAnsi"/>
          <w:sz w:val="24"/>
          <w:szCs w:val="24"/>
          <w:lang w:val="es-ES"/>
        </w:rPr>
        <w:t>forma de gobierno, división de poderes y sus funciones.</w:t>
      </w:r>
    </w:p>
    <w:p w14:paraId="1BC347B5" w14:textId="77777777" w:rsidR="009E1E0B" w:rsidRPr="009E1E0B" w:rsidRDefault="009E1E0B" w:rsidP="009E1E0B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"/>
        </w:rPr>
      </w:pPr>
    </w:p>
    <w:p w14:paraId="2DA2A473" w14:textId="77777777" w:rsidR="009E1E0B" w:rsidRPr="009E1E0B" w:rsidRDefault="009E1E0B" w:rsidP="009E1E0B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9E1E0B">
        <w:rPr>
          <w:rFonts w:ascii="Verdana" w:hAnsi="Verdana" w:cstheme="minorHAnsi"/>
          <w:sz w:val="24"/>
          <w:szCs w:val="24"/>
          <w:lang w:val="es-ES_tradnl"/>
        </w:rPr>
        <w:t>En cada diapositiva debes insertar una imagen así como el análisis propio de cada una de ellas.</w:t>
      </w:r>
    </w:p>
    <w:p w14:paraId="538BA45F" w14:textId="77777777" w:rsidR="009E1E0B" w:rsidRPr="009E1E0B" w:rsidRDefault="009E1E0B" w:rsidP="009E1E0B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</w:p>
    <w:p w14:paraId="2F2DAD20" w14:textId="77777777" w:rsidR="009E1E0B" w:rsidRPr="009E1E0B" w:rsidRDefault="009E1E0B" w:rsidP="009E1E0B">
      <w:pPr>
        <w:pStyle w:val="Sinespaciado"/>
        <w:shd w:val="clear" w:color="auto" w:fill="FFFFFF" w:themeFill="background1"/>
        <w:spacing w:before="120"/>
        <w:rPr>
          <w:rFonts w:ascii="Verdana" w:hAnsi="Verdana" w:cstheme="minorHAnsi"/>
          <w:sz w:val="24"/>
          <w:szCs w:val="24"/>
          <w:lang w:val="es-ES_tradnl"/>
        </w:rPr>
      </w:pPr>
      <w:r w:rsidRPr="009E1E0B">
        <w:rPr>
          <w:rFonts w:ascii="Verdana" w:hAnsi="Verdana" w:cstheme="minorHAnsi"/>
          <w:sz w:val="24"/>
          <w:szCs w:val="24"/>
          <w:lang w:val="es-ES_tradnl"/>
        </w:rPr>
        <w:t>Al terminar la actividad deberás enviarla a través de la Plataforma Virtual</w:t>
      </w:r>
    </w:p>
    <w:p w14:paraId="0C2A6699" w14:textId="77777777" w:rsidR="00842909" w:rsidRPr="00627713" w:rsidRDefault="00842909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hAnsi="Verdana" w:cstheme="minorHAnsi"/>
          <w:sz w:val="24"/>
          <w:szCs w:val="24"/>
          <w:lang w:val="es-MX"/>
        </w:rPr>
      </w:pPr>
    </w:p>
    <w:p w14:paraId="63714A79" w14:textId="6A0E94F1" w:rsidR="00580B36" w:rsidRPr="006B6EA3" w:rsidRDefault="007E6AFA" w:rsidP="00627713">
      <w:pPr>
        <w:spacing w:line="240" w:lineRule="atLeast"/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</w:pPr>
      <w:r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 xml:space="preserve">RÚBRICA DE </w:t>
      </w:r>
      <w:r w:rsidR="009E1E0B">
        <w:rPr>
          <w:rFonts w:ascii="Verdana" w:eastAsia="Arial Unicode MS" w:hAnsi="Verdana" w:cstheme="minorHAnsi"/>
          <w:b/>
          <w:color w:val="1F497D" w:themeColor="text2"/>
          <w:sz w:val="24"/>
          <w:szCs w:val="24"/>
        </w:rPr>
        <w:t>PRESENTACIÓN</w:t>
      </w:r>
    </w:p>
    <w:tbl>
      <w:tblPr>
        <w:tblW w:w="106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0"/>
        <w:gridCol w:w="2238"/>
        <w:gridCol w:w="2067"/>
        <w:gridCol w:w="2206"/>
        <w:gridCol w:w="2090"/>
      </w:tblGrid>
      <w:tr w:rsidR="00A6754A" w:rsidRPr="00A6754A" w14:paraId="19FE33E2" w14:textId="77777777" w:rsidTr="00A6754A">
        <w:trPr>
          <w:trHeight w:val="355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4C74D996" w14:textId="77777777" w:rsidR="009E1E0B" w:rsidRPr="00A6754A" w:rsidRDefault="009E1E0B" w:rsidP="009E7581">
            <w:pPr>
              <w:jc w:val="center"/>
              <w:rPr>
                <w:rFonts w:ascii="Sansa-Normal" w:eastAsia="Calibri" w:hAnsi="Sansa-Normal" w:cs="Calibri"/>
                <w:color w:val="FFFFFF" w:themeColor="background1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b/>
                <w:color w:val="FFFFFF" w:themeColor="background1"/>
                <w:sz w:val="18"/>
                <w:szCs w:val="18"/>
              </w:rPr>
              <w:t>CATEGORÍA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39CC28E2" w14:textId="77777777" w:rsidR="009E1E0B" w:rsidRPr="00A6754A" w:rsidRDefault="009E1E0B" w:rsidP="009E7581">
            <w:pPr>
              <w:jc w:val="center"/>
              <w:rPr>
                <w:rFonts w:ascii="Sansa-Normal" w:eastAsia="Calibri" w:hAnsi="Sansa-Normal" w:cs="Calibri"/>
                <w:color w:val="FFFFFF" w:themeColor="background1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b/>
                <w:color w:val="FFFFFF" w:themeColor="background1"/>
                <w:sz w:val="18"/>
                <w:szCs w:val="18"/>
              </w:rPr>
              <w:t xml:space="preserve">EXCELENTE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68493453" w14:textId="77777777" w:rsidR="009E1E0B" w:rsidRPr="00A6754A" w:rsidRDefault="009E1E0B" w:rsidP="009E7581">
            <w:pPr>
              <w:jc w:val="center"/>
              <w:rPr>
                <w:rFonts w:ascii="Sansa-Normal" w:eastAsia="Calibri" w:hAnsi="Sansa-Normal" w:cs="Calibri"/>
                <w:color w:val="FFFFFF" w:themeColor="background1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b/>
                <w:color w:val="FFFFFF" w:themeColor="background1"/>
                <w:sz w:val="18"/>
                <w:szCs w:val="18"/>
              </w:rPr>
              <w:t>BUENO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5B694644" w14:textId="77777777" w:rsidR="009E1E0B" w:rsidRPr="00A6754A" w:rsidRDefault="009E1E0B" w:rsidP="009E7581">
            <w:pPr>
              <w:jc w:val="center"/>
              <w:rPr>
                <w:rFonts w:ascii="Sansa-Normal" w:eastAsia="Calibri" w:hAnsi="Sansa-Normal" w:cs="Calibri"/>
                <w:color w:val="FFFFFF" w:themeColor="background1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b/>
                <w:color w:val="FFFFFF" w:themeColor="background1"/>
                <w:sz w:val="18"/>
                <w:szCs w:val="18"/>
              </w:rPr>
              <w:t>REGULAR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tcMar>
              <w:left w:w="108" w:type="dxa"/>
              <w:right w:w="108" w:type="dxa"/>
            </w:tcMar>
          </w:tcPr>
          <w:p w14:paraId="70B9910B" w14:textId="77777777" w:rsidR="009E1E0B" w:rsidRPr="00A6754A" w:rsidRDefault="009E1E0B" w:rsidP="009E7581">
            <w:pPr>
              <w:jc w:val="center"/>
              <w:rPr>
                <w:rFonts w:ascii="Sansa-Normal" w:eastAsia="Calibri" w:hAnsi="Sansa-Normal" w:cs="Calibri"/>
                <w:color w:val="FFFFFF" w:themeColor="background1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b/>
                <w:color w:val="FFFFFF" w:themeColor="background1"/>
                <w:sz w:val="18"/>
                <w:szCs w:val="18"/>
              </w:rPr>
              <w:t>LIMITADO</w:t>
            </w:r>
          </w:p>
        </w:tc>
      </w:tr>
      <w:tr w:rsidR="00A6754A" w:rsidRPr="00A6754A" w14:paraId="07461A93" w14:textId="77777777" w:rsidTr="00A6754A">
        <w:trPr>
          <w:trHeight w:val="2239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191355" w14:textId="77777777" w:rsidR="009E1E0B" w:rsidRPr="00A6754A" w:rsidRDefault="009E1E0B" w:rsidP="009E7581">
            <w:pPr>
              <w:jc w:val="center"/>
              <w:rPr>
                <w:rFonts w:ascii="Sansa-Normal" w:eastAsia="Calibri" w:hAnsi="Sansa-Normal" w:cs="Calibri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b/>
                <w:sz w:val="18"/>
                <w:szCs w:val="18"/>
              </w:rPr>
              <w:t>PRESENTACIÓN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7807F" w14:textId="77777777" w:rsidR="009E1E0B" w:rsidRPr="00A6754A" w:rsidRDefault="009E1E0B" w:rsidP="009E7581">
            <w:pPr>
              <w:jc w:val="both"/>
              <w:rPr>
                <w:rFonts w:ascii="Sansa-Normal" w:eastAsia="Calibri" w:hAnsi="Sansa-Normal" w:cs="Calibri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sz w:val="18"/>
                <w:szCs w:val="18"/>
              </w:rPr>
              <w:t xml:space="preserve">La presentación muestra elementos concordantes con el contenido revisado, utiliza elementos vistosos y logra ser entendida de forma sencilla.  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D928BC" w14:textId="77777777" w:rsidR="009E1E0B" w:rsidRPr="00A6754A" w:rsidRDefault="009E1E0B" w:rsidP="009E7581">
            <w:pPr>
              <w:jc w:val="both"/>
              <w:rPr>
                <w:rFonts w:ascii="Sansa-Normal" w:eastAsia="Calibri" w:hAnsi="Sansa-Normal" w:cs="Calibri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sz w:val="18"/>
                <w:szCs w:val="18"/>
              </w:rPr>
              <w:t>La presentación muestra algunos elementos concordantes con el contenido revisado. Su presentación es vistosa, pero de difícil comprensión.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C684D" w14:textId="77777777" w:rsidR="009E1E0B" w:rsidRPr="00A6754A" w:rsidRDefault="009E1E0B" w:rsidP="009E7581">
            <w:pPr>
              <w:jc w:val="both"/>
              <w:rPr>
                <w:rFonts w:ascii="Sansa-Normal" w:eastAsia="Calibri" w:hAnsi="Sansa-Normal" w:cs="Calibri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sz w:val="18"/>
                <w:szCs w:val="18"/>
              </w:rPr>
              <w:t>La presentación muestra algunos elementos concordantes con el contenido revisado. La presentación no es vistosa y se presenta dificultad para comprenderla.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A07B3" w14:textId="77777777" w:rsidR="009E1E0B" w:rsidRPr="00A6754A" w:rsidRDefault="009E1E0B" w:rsidP="009E7581">
            <w:pPr>
              <w:jc w:val="both"/>
              <w:rPr>
                <w:rFonts w:ascii="Sansa-Normal" w:eastAsia="Calibri" w:hAnsi="Sansa-Normal" w:cs="Calibri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sz w:val="18"/>
                <w:szCs w:val="18"/>
              </w:rPr>
              <w:t>La presentación muestra pocos elementos concordantes. La presentación no es vistosa no se logra comprender.</w:t>
            </w:r>
          </w:p>
        </w:tc>
      </w:tr>
      <w:tr w:rsidR="00A6754A" w:rsidRPr="00A6754A" w14:paraId="6898B4C1" w14:textId="77777777" w:rsidTr="00A6754A">
        <w:trPr>
          <w:trHeight w:val="105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7623E4" w14:textId="77777777" w:rsidR="009E1E0B" w:rsidRPr="00A6754A" w:rsidRDefault="009E1E0B" w:rsidP="009E7581">
            <w:pPr>
              <w:jc w:val="center"/>
              <w:rPr>
                <w:rFonts w:ascii="Sansa-Normal" w:eastAsia="Calibri" w:hAnsi="Sansa-Normal" w:cs="Calibri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b/>
                <w:sz w:val="18"/>
                <w:szCs w:val="18"/>
              </w:rPr>
              <w:t>ANÁLISIS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4BABEB" w14:textId="77777777" w:rsidR="009E1E0B" w:rsidRPr="00A6754A" w:rsidRDefault="009E1E0B" w:rsidP="009E7581">
            <w:pPr>
              <w:jc w:val="both"/>
              <w:rPr>
                <w:rFonts w:ascii="Sansa-Normal" w:eastAsia="Calibri" w:hAnsi="Sansa-Normal" w:cs="Calibri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sz w:val="18"/>
                <w:szCs w:val="18"/>
              </w:rPr>
              <w:t>El análisis realizado integra los elementos e ideas centrales de los temas, además de crítica de los mismos.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F5FFA" w14:textId="77777777" w:rsidR="009E1E0B" w:rsidRPr="00A6754A" w:rsidRDefault="009E1E0B" w:rsidP="009E7581">
            <w:pPr>
              <w:jc w:val="both"/>
              <w:rPr>
                <w:rFonts w:ascii="Sansa-Normal" w:eastAsia="Calibri" w:hAnsi="Sansa-Normal" w:cs="Calibri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sz w:val="18"/>
                <w:szCs w:val="18"/>
              </w:rPr>
              <w:t>El análisis solo critica algunos de los temas.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1D6F5" w14:textId="77777777" w:rsidR="009E1E0B" w:rsidRPr="00A6754A" w:rsidRDefault="009E1E0B" w:rsidP="009E7581">
            <w:pPr>
              <w:jc w:val="both"/>
              <w:rPr>
                <w:rFonts w:ascii="Sansa-Normal" w:eastAsia="Calibri" w:hAnsi="Sansa-Normal" w:cs="Calibri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sz w:val="18"/>
                <w:szCs w:val="18"/>
              </w:rPr>
              <w:t>El análisis se presenta más como un resumen de temas.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04661" w14:textId="77777777" w:rsidR="009E1E0B" w:rsidRPr="00A6754A" w:rsidRDefault="009E1E0B" w:rsidP="009E7581">
            <w:pPr>
              <w:jc w:val="both"/>
              <w:rPr>
                <w:rFonts w:ascii="Sansa-Normal" w:eastAsia="Calibri" w:hAnsi="Sansa-Normal" w:cs="Calibri"/>
                <w:sz w:val="18"/>
                <w:szCs w:val="18"/>
              </w:rPr>
            </w:pPr>
            <w:r w:rsidRPr="00A6754A">
              <w:rPr>
                <w:rFonts w:ascii="Sansa-Normal" w:eastAsia="Calibri" w:hAnsi="Sansa-Normal" w:cs="Calibri"/>
                <w:sz w:val="18"/>
                <w:szCs w:val="18"/>
              </w:rPr>
              <w:t>El análisis no es coherente con las ideas de los temas.</w:t>
            </w:r>
          </w:p>
        </w:tc>
      </w:tr>
    </w:tbl>
    <w:p w14:paraId="1C2FFD6E" w14:textId="77777777" w:rsidR="00627713" w:rsidRPr="00627713" w:rsidRDefault="00627713" w:rsidP="00627713">
      <w:pPr>
        <w:pStyle w:val="Sinespaciado"/>
        <w:shd w:val="clear" w:color="auto" w:fill="FFFFFF" w:themeFill="background1"/>
        <w:spacing w:before="120"/>
        <w:jc w:val="both"/>
        <w:rPr>
          <w:rFonts w:ascii="Verdana" w:eastAsia="Arial Unicode MS" w:hAnsi="Verdana" w:cstheme="minorHAnsi"/>
          <w:bCs/>
          <w:sz w:val="24"/>
          <w:szCs w:val="24"/>
          <w:lang w:val="es-MX"/>
        </w:rPr>
      </w:pPr>
    </w:p>
    <w:p w14:paraId="1A391BE9" w14:textId="77777777" w:rsidR="00903542" w:rsidRDefault="00903542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1BF08327" w14:textId="77777777" w:rsidR="00903542" w:rsidRDefault="00903542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74E429E9" w14:textId="77777777" w:rsidR="00903542" w:rsidRDefault="00903542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7028B911" w14:textId="77777777" w:rsidR="00903542" w:rsidRDefault="00903542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</w:p>
    <w:p w14:paraId="781A258C" w14:textId="52E2C855" w:rsidR="0062771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 xml:space="preserve">Envíala a través de la plataforma virtual </w:t>
      </w:r>
    </w:p>
    <w:p w14:paraId="612C4982" w14:textId="77777777" w:rsidR="006B6EA3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iCs/>
          <w:lang w:eastAsia="es-MX"/>
        </w:rPr>
      </w:pPr>
      <w:r w:rsidRPr="006B6EA3">
        <w:rPr>
          <w:rFonts w:ascii="Verdana" w:eastAsia="Times New Roman" w:hAnsi="Verdana" w:cstheme="minorHAnsi"/>
          <w:iCs/>
          <w:lang w:eastAsia="es-MX"/>
        </w:rPr>
        <w:t>El archivo debe ser nombrado: </w:t>
      </w:r>
    </w:p>
    <w:p w14:paraId="56D30D3B" w14:textId="3E3B8291" w:rsidR="00016484" w:rsidRPr="006B6EA3" w:rsidRDefault="00627713" w:rsidP="006B6EA3">
      <w:pPr>
        <w:pStyle w:val="Prrafodelista"/>
        <w:ind w:left="357"/>
        <w:jc w:val="right"/>
        <w:rPr>
          <w:rFonts w:ascii="Verdana" w:eastAsia="Times New Roman" w:hAnsi="Verdana" w:cstheme="minorHAnsi"/>
          <w:b/>
          <w:iCs/>
          <w:lang w:eastAsia="es-MX"/>
        </w:rPr>
      </w:pPr>
      <w:r w:rsidRPr="006B6EA3">
        <w:rPr>
          <w:rFonts w:ascii="Verdana" w:eastAsia="Times New Roman" w:hAnsi="Verdana" w:cstheme="minorHAnsi"/>
          <w:b/>
          <w:iCs/>
          <w:lang w:eastAsia="es-MX"/>
        </w:rPr>
        <w:t>Apell</w:t>
      </w:r>
      <w:r w:rsidR="006B6EA3">
        <w:rPr>
          <w:rFonts w:ascii="Verdana" w:eastAsia="Times New Roman" w:hAnsi="Verdana" w:cstheme="minorHAnsi"/>
          <w:b/>
          <w:iCs/>
          <w:lang w:eastAsia="es-MX"/>
        </w:rPr>
        <w:t xml:space="preserve">ido </w:t>
      </w:r>
      <w:proofErr w:type="spellStart"/>
      <w:r w:rsidR="006B6EA3">
        <w:rPr>
          <w:rFonts w:ascii="Verdana" w:eastAsia="Times New Roman" w:hAnsi="Verdana" w:cstheme="minorHAnsi"/>
          <w:b/>
          <w:iCs/>
          <w:lang w:eastAsia="es-MX"/>
        </w:rPr>
        <w:t>Paterno_</w:t>
      </w:r>
      <w:r w:rsidRPr="006B6EA3">
        <w:rPr>
          <w:rFonts w:ascii="Verdana" w:eastAsia="Times New Roman" w:hAnsi="Verdana" w:cstheme="minorHAnsi"/>
          <w:b/>
          <w:iCs/>
          <w:lang w:eastAsia="es-MX"/>
        </w:rPr>
        <w:t>Primer</w:t>
      </w:r>
      <w:proofErr w:type="spellEnd"/>
      <w:r w:rsidRPr="006B6EA3">
        <w:rPr>
          <w:rFonts w:ascii="Verdana" w:eastAsia="Times New Roman" w:hAnsi="Verdana" w:cstheme="minorHAnsi"/>
          <w:b/>
          <w:iCs/>
          <w:lang w:eastAsia="es-MX"/>
        </w:rPr>
        <w:t xml:space="preserve"> </w:t>
      </w:r>
      <w:proofErr w:type="spellStart"/>
      <w:r w:rsidRPr="006B6EA3">
        <w:rPr>
          <w:rFonts w:ascii="Verdana" w:eastAsia="Times New Roman" w:hAnsi="Verdana" w:cstheme="minorHAnsi"/>
          <w:b/>
          <w:iCs/>
          <w:lang w:eastAsia="es-MX"/>
        </w:rPr>
        <w:t>Nombre_</w:t>
      </w:r>
      <w:r w:rsidR="00A6754A">
        <w:rPr>
          <w:rFonts w:ascii="Verdana" w:eastAsia="Times New Roman" w:hAnsi="Verdana" w:cstheme="minorHAnsi"/>
          <w:b/>
          <w:iCs/>
          <w:lang w:eastAsia="es-MX"/>
        </w:rPr>
        <w:t>Preset</w:t>
      </w:r>
      <w:r w:rsidR="009E1E0B">
        <w:rPr>
          <w:rFonts w:ascii="Verdana" w:eastAsia="Times New Roman" w:hAnsi="Verdana" w:cstheme="minorHAnsi"/>
          <w:b/>
          <w:iCs/>
          <w:lang w:eastAsia="es-MX"/>
        </w:rPr>
        <w:t>a</w:t>
      </w:r>
      <w:r w:rsidR="00A6754A">
        <w:rPr>
          <w:rFonts w:ascii="Verdana" w:eastAsia="Times New Roman" w:hAnsi="Verdana" w:cstheme="minorHAnsi"/>
          <w:b/>
          <w:iCs/>
          <w:lang w:eastAsia="es-MX"/>
        </w:rPr>
        <w:t>n</w:t>
      </w:r>
      <w:r w:rsidR="009E1E0B">
        <w:rPr>
          <w:rFonts w:ascii="Verdana" w:eastAsia="Times New Roman" w:hAnsi="Verdana" w:cstheme="minorHAnsi"/>
          <w:b/>
          <w:iCs/>
          <w:lang w:eastAsia="es-MX"/>
        </w:rPr>
        <w:t>ci</w:t>
      </w:r>
      <w:bookmarkStart w:id="0" w:name="_GoBack"/>
      <w:bookmarkEnd w:id="0"/>
      <w:r w:rsidR="009E1E0B">
        <w:rPr>
          <w:rFonts w:ascii="Verdana" w:eastAsia="Times New Roman" w:hAnsi="Verdana" w:cstheme="minorHAnsi"/>
          <w:b/>
          <w:iCs/>
          <w:lang w:eastAsia="es-MX"/>
        </w:rPr>
        <w:t>on_Derecho</w:t>
      </w:r>
      <w:proofErr w:type="spellEnd"/>
    </w:p>
    <w:sectPr w:rsidR="00016484" w:rsidRPr="006B6EA3" w:rsidSect="006B6EA3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842909" w:rsidRDefault="00842909" w:rsidP="000C56E4">
      <w:r>
        <w:separator/>
      </w:r>
    </w:p>
  </w:endnote>
  <w:endnote w:type="continuationSeparator" w:id="0">
    <w:p w14:paraId="03EE6BA2" w14:textId="77777777" w:rsidR="00842909" w:rsidRDefault="0084290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842909" w:rsidRDefault="00842909" w:rsidP="004F555F">
    <w:pPr>
      <w:pStyle w:val="Piedepgina"/>
      <w:ind w:left="-567"/>
    </w:pPr>
    <w:r>
      <w:t xml:space="preserve">            </w:t>
    </w:r>
  </w:p>
  <w:p w14:paraId="70A1A4E4" w14:textId="5C41C360" w:rsidR="00842909" w:rsidRDefault="0084290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842909" w:rsidRDefault="00842909" w:rsidP="000C56E4">
      <w:r>
        <w:separator/>
      </w:r>
    </w:p>
  </w:footnote>
  <w:footnote w:type="continuationSeparator" w:id="0">
    <w:p w14:paraId="143CF59E" w14:textId="77777777" w:rsidR="00842909" w:rsidRDefault="0084290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842909" w:rsidRDefault="0084290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01F3D04">
              <wp:simplePos x="0" y="0"/>
              <wp:positionH relativeFrom="column">
                <wp:posOffset>-800100</wp:posOffset>
              </wp:positionH>
              <wp:positionV relativeFrom="paragraph">
                <wp:posOffset>-446405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10ACDA3" w:rsidR="00842909" w:rsidRPr="004B21E3" w:rsidRDefault="00842909" w:rsidP="004B21E3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4B21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D1006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Presentación y Análisis-Derecho Constitucional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5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3qJHdeAAAAAMAQAADwAAAAAAAAAAAAAAAAApBQAAZHJzL2Rv&#10;d25yZXYueG1sUEsFBgAAAAAEAAQA8wAAADYGAAAAAA==&#10;" filled="f" stroked="f">
              <v:textbox>
                <w:txbxContent>
                  <w:p w14:paraId="6AC97B62" w14:textId="110ACDA3" w:rsidR="00842909" w:rsidRPr="004B21E3" w:rsidRDefault="00842909" w:rsidP="004B21E3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4B21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D1006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Presentación y Análisis-Derecho Constitucional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842909" w:rsidRPr="00B44069" w:rsidRDefault="0084290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842909" w:rsidRPr="00901951" w:rsidRDefault="0084290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842909" w:rsidRPr="00B44069" w:rsidRDefault="0084290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842909" w:rsidRPr="00901951" w:rsidRDefault="0084290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83BD1"/>
    <w:multiLevelType w:val="hybridMultilevel"/>
    <w:tmpl w:val="11C282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606"/>
    <w:multiLevelType w:val="hybridMultilevel"/>
    <w:tmpl w:val="4F469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C7051"/>
    <w:multiLevelType w:val="hybridMultilevel"/>
    <w:tmpl w:val="34CA79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31E14"/>
    <w:multiLevelType w:val="hybridMultilevel"/>
    <w:tmpl w:val="12C68DC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36C14"/>
    <w:multiLevelType w:val="multilevel"/>
    <w:tmpl w:val="29E6D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713A70"/>
    <w:multiLevelType w:val="hybridMultilevel"/>
    <w:tmpl w:val="238C1D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320F88"/>
    <w:multiLevelType w:val="hybridMultilevel"/>
    <w:tmpl w:val="687E3B66"/>
    <w:lvl w:ilvl="0" w:tplc="12EC411E">
      <w:start w:val="20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8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2"/>
  </w:num>
  <w:num w:numId="15">
    <w:abstractNumId w:val="2"/>
  </w:num>
  <w:num w:numId="16">
    <w:abstractNumId w:val="33"/>
  </w:num>
  <w:num w:numId="17">
    <w:abstractNumId w:val="10"/>
  </w:num>
  <w:num w:numId="18">
    <w:abstractNumId w:val="27"/>
  </w:num>
  <w:num w:numId="19">
    <w:abstractNumId w:val="39"/>
  </w:num>
  <w:num w:numId="20">
    <w:abstractNumId w:val="22"/>
  </w:num>
  <w:num w:numId="21">
    <w:abstractNumId w:val="24"/>
  </w:num>
  <w:num w:numId="22">
    <w:abstractNumId w:val="4"/>
  </w:num>
  <w:num w:numId="23">
    <w:abstractNumId w:val="19"/>
  </w:num>
  <w:num w:numId="24">
    <w:abstractNumId w:val="21"/>
  </w:num>
  <w:num w:numId="25">
    <w:abstractNumId w:val="0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2"/>
  </w:num>
  <w:num w:numId="31">
    <w:abstractNumId w:val="23"/>
  </w:num>
  <w:num w:numId="32">
    <w:abstractNumId w:val="26"/>
  </w:num>
  <w:num w:numId="33">
    <w:abstractNumId w:val="40"/>
  </w:num>
  <w:num w:numId="34">
    <w:abstractNumId w:val="25"/>
  </w:num>
  <w:num w:numId="35">
    <w:abstractNumId w:val="13"/>
  </w:num>
  <w:num w:numId="36">
    <w:abstractNumId w:val="15"/>
  </w:num>
  <w:num w:numId="37">
    <w:abstractNumId w:val="43"/>
  </w:num>
  <w:num w:numId="38">
    <w:abstractNumId w:val="1"/>
  </w:num>
  <w:num w:numId="39">
    <w:abstractNumId w:val="3"/>
  </w:num>
  <w:num w:numId="40">
    <w:abstractNumId w:val="34"/>
  </w:num>
  <w:num w:numId="41">
    <w:abstractNumId w:val="8"/>
  </w:num>
  <w:num w:numId="42">
    <w:abstractNumId w:val="14"/>
  </w:num>
  <w:num w:numId="43">
    <w:abstractNumId w:val="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7A44"/>
    <w:rsid w:val="0010182B"/>
    <w:rsid w:val="00114A5D"/>
    <w:rsid w:val="001408BB"/>
    <w:rsid w:val="00175BD2"/>
    <w:rsid w:val="00177091"/>
    <w:rsid w:val="001A5B79"/>
    <w:rsid w:val="00203CCD"/>
    <w:rsid w:val="00231D09"/>
    <w:rsid w:val="002452F5"/>
    <w:rsid w:val="00264981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21E3"/>
    <w:rsid w:val="004B58C6"/>
    <w:rsid w:val="004B64F4"/>
    <w:rsid w:val="004F555F"/>
    <w:rsid w:val="005332BC"/>
    <w:rsid w:val="00580B36"/>
    <w:rsid w:val="00586346"/>
    <w:rsid w:val="005C770C"/>
    <w:rsid w:val="005E602E"/>
    <w:rsid w:val="005F42A2"/>
    <w:rsid w:val="00617F9A"/>
    <w:rsid w:val="00625AF7"/>
    <w:rsid w:val="00625B96"/>
    <w:rsid w:val="00627713"/>
    <w:rsid w:val="006344B6"/>
    <w:rsid w:val="00676F41"/>
    <w:rsid w:val="00695197"/>
    <w:rsid w:val="00695EFB"/>
    <w:rsid w:val="00696502"/>
    <w:rsid w:val="00696D11"/>
    <w:rsid w:val="006B2A8F"/>
    <w:rsid w:val="006B6EA3"/>
    <w:rsid w:val="006E4A17"/>
    <w:rsid w:val="00703456"/>
    <w:rsid w:val="0071698D"/>
    <w:rsid w:val="007174A4"/>
    <w:rsid w:val="0074674B"/>
    <w:rsid w:val="0074688E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7E6AFA"/>
    <w:rsid w:val="008162AC"/>
    <w:rsid w:val="0083337D"/>
    <w:rsid w:val="0084096C"/>
    <w:rsid w:val="00842909"/>
    <w:rsid w:val="00851A71"/>
    <w:rsid w:val="00884708"/>
    <w:rsid w:val="008847B7"/>
    <w:rsid w:val="00891B0C"/>
    <w:rsid w:val="00901951"/>
    <w:rsid w:val="00903542"/>
    <w:rsid w:val="00927DB0"/>
    <w:rsid w:val="009678FA"/>
    <w:rsid w:val="009A3FDE"/>
    <w:rsid w:val="009C2D6F"/>
    <w:rsid w:val="009C7884"/>
    <w:rsid w:val="009E1E0B"/>
    <w:rsid w:val="009F164F"/>
    <w:rsid w:val="009F452A"/>
    <w:rsid w:val="00A00A83"/>
    <w:rsid w:val="00A64278"/>
    <w:rsid w:val="00A6754A"/>
    <w:rsid w:val="00A76A1B"/>
    <w:rsid w:val="00AF624E"/>
    <w:rsid w:val="00B20691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64"/>
    <w:rsid w:val="00D20C9B"/>
    <w:rsid w:val="00D356A2"/>
    <w:rsid w:val="00D414F5"/>
    <w:rsid w:val="00D5536C"/>
    <w:rsid w:val="00D6286B"/>
    <w:rsid w:val="00D70D8C"/>
    <w:rsid w:val="00D8636B"/>
    <w:rsid w:val="00DB30AC"/>
    <w:rsid w:val="00DB35CC"/>
    <w:rsid w:val="00DB361C"/>
    <w:rsid w:val="00DB7474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2A7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D70D8C"/>
  </w:style>
  <w:style w:type="character" w:customStyle="1" w:styleId="watch-video-date">
    <w:name w:val="watch-video-date"/>
    <w:basedOn w:val="Fuentedeprrafopredeter"/>
    <w:rsid w:val="00D70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B301D3-A0A1-CD45-93A0-9093C5FD1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1409</Characters>
  <Application>Microsoft Macintosh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4</cp:revision>
  <cp:lastPrinted>2014-05-06T20:10:00Z</cp:lastPrinted>
  <dcterms:created xsi:type="dcterms:W3CDTF">2018-05-24T19:01:00Z</dcterms:created>
  <dcterms:modified xsi:type="dcterms:W3CDTF">2018-05-24T19:10:00Z</dcterms:modified>
</cp:coreProperties>
</file>