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848857D" w14:textId="77777777" w:rsidR="007205C4" w:rsidRPr="007205C4" w:rsidRDefault="007205C4" w:rsidP="007205C4">
      <w:pPr>
        <w:spacing w:line="240" w:lineRule="auto"/>
        <w:jc w:val="both"/>
        <w:rPr>
          <w:rFonts w:ascii="Verdana" w:hAnsi="Verdana"/>
          <w:iCs/>
          <w:sz w:val="24"/>
          <w:szCs w:val="24"/>
        </w:rPr>
      </w:pPr>
      <w:r w:rsidRPr="007205C4">
        <w:rPr>
          <w:rFonts w:ascii="Verdana" w:hAnsi="Verdana"/>
          <w:iCs/>
          <w:sz w:val="24"/>
          <w:szCs w:val="24"/>
        </w:rPr>
        <w:t>De acuerdo al tema que acabamos de ver, investiga la Teoría de Abraham H. Maslow, menciona y comenta qué relación hay entre la economía y dicha teoría.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744BE259" w14:textId="77777777" w:rsidR="008D7689" w:rsidRPr="00A90AD8" w:rsidRDefault="008D7689" w:rsidP="008D7689">
      <w:pPr>
        <w:pStyle w:val="Sinespaciado"/>
        <w:rPr>
          <w:rFonts w:ascii="Verdana" w:eastAsiaTheme="minorEastAsia" w:hAnsi="Verdana" w:cstheme="minorBidi"/>
          <w:b/>
          <w:sz w:val="24"/>
          <w:szCs w:val="24"/>
          <w:lang w:val="es-MX" w:bidi="ar-SA"/>
        </w:rPr>
      </w:pPr>
      <w:bookmarkStart w:id="0" w:name="_Toc328569922"/>
      <w:bookmarkStart w:id="1" w:name="_Toc329081887"/>
      <w:r w:rsidRPr="00A90AD8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>Rúbrica de Consultas</w:t>
      </w:r>
      <w:bookmarkEnd w:id="0"/>
      <w:bookmarkEnd w:id="1"/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98"/>
        <w:gridCol w:w="2016"/>
        <w:gridCol w:w="2347"/>
        <w:gridCol w:w="2347"/>
      </w:tblGrid>
      <w:tr w:rsidR="008277F9" w:rsidRPr="008277F9" w14:paraId="7E71F89F" w14:textId="77777777" w:rsidTr="0082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7AFF63B6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A127F7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16" w:type="dxa"/>
          </w:tcPr>
          <w:p w14:paraId="6B870977" w14:textId="77777777" w:rsidR="007205C4" w:rsidRPr="008277F9" w:rsidRDefault="007205C4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6831929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47" w:type="dxa"/>
          </w:tcPr>
          <w:p w14:paraId="5E690858" w14:textId="77777777" w:rsidR="007205C4" w:rsidRPr="008277F9" w:rsidRDefault="007205C4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Limitado</w:t>
            </w:r>
          </w:p>
        </w:tc>
      </w:tr>
      <w:tr w:rsidR="008277F9" w:rsidRPr="008277F9" w14:paraId="78445695" w14:textId="77777777" w:rsidTr="0082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5BF819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9DF86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 todos los conceptos pedidos. 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</w:tcBorders>
          </w:tcPr>
          <w:p w14:paraId="01110F0B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ADA0A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menos de la mitad de los conceptos. </w:t>
            </w:r>
          </w:p>
        </w:tc>
        <w:tc>
          <w:tcPr>
            <w:tcW w:w="2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0B5839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277F9">
              <w:rPr>
                <w:rFonts w:ascii="Verdana" w:hAnsi="Verdana"/>
                <w:sz w:val="24"/>
                <w:szCs w:val="24"/>
              </w:rPr>
              <w:t xml:space="preserve">Integra solo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conceptos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8277F9" w:rsidRPr="008277F9" w14:paraId="4975406A" w14:textId="77777777" w:rsidTr="008277F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70BA84CE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b w:val="0"/>
                <w:sz w:val="24"/>
                <w:szCs w:val="24"/>
              </w:rPr>
              <w:t>Referencias</w:t>
            </w:r>
            <w:proofErr w:type="spellEnd"/>
            <w:r w:rsidRPr="008277F9">
              <w:rPr>
                <w:rFonts w:ascii="Verdana" w:hAnsi="Verdan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14:paraId="3E85C002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de consulta de cada una de las palabras, utilizando el formato APA. </w:t>
            </w:r>
          </w:p>
        </w:tc>
        <w:tc>
          <w:tcPr>
            <w:tcW w:w="2016" w:type="dxa"/>
          </w:tcPr>
          <w:p w14:paraId="2C23D93B" w14:textId="77777777" w:rsidR="007205C4" w:rsidRPr="008277F9" w:rsidRDefault="007205C4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left w:val="none" w:sz="0" w:space="0" w:color="auto"/>
              <w:right w:val="none" w:sz="0" w:space="0" w:color="auto"/>
            </w:tcBorders>
          </w:tcPr>
          <w:p w14:paraId="7651715D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347" w:type="dxa"/>
          </w:tcPr>
          <w:p w14:paraId="2D77012F" w14:textId="77777777" w:rsidR="007205C4" w:rsidRPr="008277F9" w:rsidRDefault="007205C4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 del sitio  de donde bajó la información.  </w:t>
            </w:r>
          </w:p>
        </w:tc>
      </w:tr>
      <w:tr w:rsidR="008277F9" w:rsidRPr="008277F9" w14:paraId="36CA74E1" w14:textId="77777777" w:rsidTr="0082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350244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b w:val="0"/>
                <w:sz w:val="24"/>
                <w:szCs w:val="24"/>
              </w:rPr>
              <w:t>Vocabulario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A4C9CA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</w:tcBorders>
          </w:tcPr>
          <w:p w14:paraId="6ADE111D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3715B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09896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2" w:name="_GoBack"/>
      <w:bookmarkEnd w:id="2"/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B476BE0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A90AD8">
        <w:rPr>
          <w:rFonts w:ascii="Verdana" w:hAnsi="Verdana"/>
          <w:b/>
          <w:sz w:val="24"/>
          <w:szCs w:val="24"/>
        </w:rPr>
        <w:t>Consulta_Concepto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FF6D7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3182DC0" w:rsidR="00EC7985" w:rsidRPr="0023765B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3765B"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Consulta-</w:t>
                          </w:r>
                          <w:r w:rsidR="008448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Teorías de la Motivación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33182DC0" w:rsidR="00EC7985" w:rsidRPr="0023765B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3765B"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Consulta-</w:t>
                    </w:r>
                    <w:r w:rsidR="008448B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Teorías de la Motivación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205C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277F9"/>
    <w:rsid w:val="0084096C"/>
    <w:rsid w:val="008448B1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B1E21-8880-E34D-A01B-BA73B3AF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2018-05-02T18:33:00Z</dcterms:created>
  <dcterms:modified xsi:type="dcterms:W3CDTF">2018-05-02T18:35:00Z</dcterms:modified>
</cp:coreProperties>
</file>