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3E90E" w14:textId="77777777" w:rsidR="00406501" w:rsidRDefault="00406501" w:rsidP="00406501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</w:p>
    <w:p w14:paraId="3F216BB9" w14:textId="77777777" w:rsidR="00481847" w:rsidRDefault="00C315EE" w:rsidP="00C315EE">
      <w:pPr>
        <w:pStyle w:val="Sinespaciado"/>
        <w:rPr>
          <w:rFonts w:ascii="Verdana" w:hAnsi="Verdana"/>
          <w:sz w:val="24"/>
          <w:szCs w:val="24"/>
          <w:lang w:val="es-MX"/>
        </w:rPr>
      </w:pPr>
      <w:r w:rsidRPr="00C315EE">
        <w:rPr>
          <w:rFonts w:ascii="Verdana" w:hAnsi="Verdana"/>
          <w:sz w:val="24"/>
          <w:szCs w:val="24"/>
          <w:lang w:val="es-MX"/>
        </w:rPr>
        <w:t xml:space="preserve">Después de leer el PDF llamado “Sistema de precios y mercados” realiza una síntesis destacando los temas más relevantes. Si no recuerdas cómo hacer una síntesis, revisa el siguiente enlace: </w:t>
      </w:r>
    </w:p>
    <w:p w14:paraId="1E3757CF" w14:textId="2505C14F" w:rsidR="008D7689" w:rsidRPr="008D7689" w:rsidRDefault="00481847" w:rsidP="008D7689">
      <w:pPr>
        <w:pStyle w:val="Sinespaciado"/>
        <w:rPr>
          <w:rFonts w:ascii="Verdana" w:eastAsiaTheme="minorEastAsia" w:hAnsi="Verdana" w:cstheme="minorBidi"/>
          <w:sz w:val="24"/>
          <w:szCs w:val="24"/>
          <w:lang w:val="es-MX" w:bidi="ar-SA"/>
        </w:rPr>
      </w:pPr>
      <w:r>
        <w:rPr>
          <w:rFonts w:ascii="Verdana" w:hAnsi="Verdana"/>
          <w:sz w:val="24"/>
          <w:szCs w:val="24"/>
          <w:lang w:val="es-MX"/>
        </w:rPr>
        <w:fldChar w:fldCharType="begin"/>
      </w:r>
      <w:r>
        <w:rPr>
          <w:rFonts w:ascii="Verdana" w:hAnsi="Verdana"/>
          <w:sz w:val="24"/>
          <w:szCs w:val="24"/>
          <w:lang w:val="es-MX"/>
        </w:rPr>
        <w:instrText xml:space="preserve"> HYPERLINK "http://goo.gl/ejsMC" </w:instrText>
      </w:r>
      <w:r>
        <w:rPr>
          <w:rFonts w:ascii="Verdana" w:hAnsi="Verdana"/>
          <w:sz w:val="24"/>
          <w:szCs w:val="24"/>
          <w:lang w:val="es-MX"/>
        </w:rPr>
      </w:r>
      <w:r>
        <w:rPr>
          <w:rFonts w:ascii="Verdana" w:hAnsi="Verdana"/>
          <w:sz w:val="24"/>
          <w:szCs w:val="24"/>
          <w:lang w:val="es-MX"/>
        </w:rPr>
        <w:fldChar w:fldCharType="separate"/>
      </w:r>
      <w:r w:rsidRPr="00481847">
        <w:rPr>
          <w:rStyle w:val="Hipervnculo"/>
          <w:rFonts w:ascii="Verdana" w:hAnsi="Verdana"/>
          <w:sz w:val="24"/>
          <w:szCs w:val="24"/>
          <w:lang w:val="es-MX"/>
        </w:rPr>
        <w:t>http://goo.gl/ejsMC</w:t>
      </w:r>
      <w:r>
        <w:rPr>
          <w:rFonts w:ascii="Verdana" w:hAnsi="Verdana"/>
          <w:sz w:val="24"/>
          <w:szCs w:val="24"/>
          <w:lang w:val="es-MX"/>
        </w:rPr>
        <w:fldChar w:fldCharType="end"/>
      </w:r>
      <w:bookmarkStart w:id="0" w:name="_GoBack"/>
      <w:bookmarkEnd w:id="0"/>
    </w:p>
    <w:p w14:paraId="0D96EA81" w14:textId="14A7A8E8" w:rsidR="0037499F" w:rsidRPr="004A3350" w:rsidRDefault="0037499F" w:rsidP="0037499F">
      <w:pPr>
        <w:rPr>
          <w:b/>
        </w:rPr>
      </w:pPr>
    </w:p>
    <w:p w14:paraId="1ADDA4C2" w14:textId="77777777" w:rsidR="00C315EE" w:rsidRDefault="00C315EE" w:rsidP="00C315EE">
      <w:pPr>
        <w:spacing w:after="0" w:line="240" w:lineRule="auto"/>
        <w:jc w:val="both"/>
        <w:rPr>
          <w:rFonts w:ascii="Verdana" w:hAnsi="Verdana" w:cs="Calibri"/>
          <w:b/>
          <w:sz w:val="24"/>
          <w:szCs w:val="24"/>
        </w:rPr>
      </w:pPr>
      <w:bookmarkStart w:id="1" w:name="_Toc328995508"/>
      <w:r w:rsidRPr="00C315EE">
        <w:rPr>
          <w:rFonts w:ascii="Verdana" w:hAnsi="Verdana" w:cs="Calibri"/>
          <w:b/>
          <w:sz w:val="24"/>
          <w:szCs w:val="24"/>
        </w:rPr>
        <w:t xml:space="preserve">Rúbrica de Síntesis. </w:t>
      </w:r>
    </w:p>
    <w:p w14:paraId="10E4D3EA" w14:textId="77777777" w:rsidR="00C315EE" w:rsidRPr="00C315EE" w:rsidRDefault="00C315EE" w:rsidP="00C315EE">
      <w:pPr>
        <w:spacing w:after="0" w:line="240" w:lineRule="auto"/>
        <w:jc w:val="both"/>
        <w:rPr>
          <w:rFonts w:ascii="Verdana" w:hAnsi="Verdana" w:cs="Calibri"/>
          <w:b/>
          <w:sz w:val="24"/>
          <w:szCs w:val="24"/>
        </w:rPr>
      </w:pPr>
    </w:p>
    <w:tbl>
      <w:tblPr>
        <w:tblStyle w:val="Tablaconcuadrcula"/>
        <w:tblW w:w="1054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066"/>
        <w:gridCol w:w="1932"/>
        <w:gridCol w:w="1918"/>
        <w:gridCol w:w="2333"/>
        <w:gridCol w:w="2297"/>
      </w:tblGrid>
      <w:tr w:rsidR="00C315EE" w:rsidRPr="00EB0416" w14:paraId="00C3B4BC" w14:textId="77777777" w:rsidTr="00C315EE">
        <w:trPr>
          <w:trHeight w:val="2026"/>
        </w:trPr>
        <w:tc>
          <w:tcPr>
            <w:tcW w:w="2066" w:type="dxa"/>
            <w:shd w:val="clear" w:color="auto" w:fill="4F81BD" w:themeFill="accent1"/>
          </w:tcPr>
          <w:p w14:paraId="440656E1" w14:textId="77777777" w:rsidR="00C315EE" w:rsidRPr="00C315EE" w:rsidRDefault="00C315EE" w:rsidP="00CB58F9">
            <w:pPr>
              <w:pStyle w:val="Textodecuerpo3"/>
              <w:spacing w:after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C315EE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CONTENIDO</w:t>
            </w:r>
          </w:p>
        </w:tc>
        <w:tc>
          <w:tcPr>
            <w:tcW w:w="1932" w:type="dxa"/>
            <w:shd w:val="clear" w:color="auto" w:fill="FFFFFF" w:themeFill="background1"/>
          </w:tcPr>
          <w:p w14:paraId="423FDC9D" w14:textId="77777777" w:rsidR="00C315EE" w:rsidRPr="00EB0416" w:rsidRDefault="00C315EE" w:rsidP="00CB58F9">
            <w:pPr>
              <w:pStyle w:val="Textodecuerpo3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0416">
              <w:rPr>
                <w:rFonts w:asciiTheme="minorHAnsi" w:hAnsiTheme="minorHAnsi" w:cstheme="minorHAnsi"/>
                <w:sz w:val="22"/>
                <w:szCs w:val="22"/>
              </w:rPr>
              <w:t>El tema fue cubierto; la idea central y las de apoyo fueron desarrolladas y organizadas ampliamente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918" w:type="dxa"/>
            <w:shd w:val="clear" w:color="auto" w:fill="FFFFFF" w:themeFill="background1"/>
          </w:tcPr>
          <w:p w14:paraId="26FF5BF0" w14:textId="77777777" w:rsidR="00C315EE" w:rsidRPr="00EB0416" w:rsidRDefault="00C315EE" w:rsidP="00CB58F9">
            <w:pPr>
              <w:pStyle w:val="Textodecuerpo3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0416">
              <w:rPr>
                <w:rFonts w:asciiTheme="minorHAnsi" w:hAnsiTheme="minorHAnsi" w:cstheme="minorHAnsi"/>
                <w:sz w:val="22"/>
                <w:szCs w:val="22"/>
              </w:rPr>
              <w:t>La idea central fue desarrollada de manera limitada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333" w:type="dxa"/>
            <w:shd w:val="clear" w:color="auto" w:fill="FFFFFF" w:themeFill="background1"/>
          </w:tcPr>
          <w:p w14:paraId="2D76C50E" w14:textId="77777777" w:rsidR="00C315EE" w:rsidRPr="00EB0416" w:rsidRDefault="00C315EE" w:rsidP="00CB58F9">
            <w:pPr>
              <w:pStyle w:val="Textodecuerpo3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0416">
              <w:rPr>
                <w:rFonts w:asciiTheme="minorHAnsi" w:hAnsiTheme="minorHAnsi" w:cstheme="minorHAnsi"/>
                <w:sz w:val="22"/>
                <w:szCs w:val="22"/>
              </w:rPr>
              <w:t>La idea central fue desarrollada inadecuadamente; las ideas no fueron desarrolladas, ni organizadas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97" w:type="dxa"/>
            <w:shd w:val="clear" w:color="auto" w:fill="FFFFFF" w:themeFill="background1"/>
          </w:tcPr>
          <w:p w14:paraId="40726CC6" w14:textId="77777777" w:rsidR="00C315EE" w:rsidRPr="00EB0416" w:rsidRDefault="00C315EE" w:rsidP="00CB58F9">
            <w:pPr>
              <w:pStyle w:val="Textodecuerpo3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0416">
              <w:rPr>
                <w:rFonts w:asciiTheme="minorHAnsi" w:hAnsiTheme="minorHAnsi" w:cstheme="minorHAnsi"/>
                <w:sz w:val="22"/>
                <w:szCs w:val="22"/>
              </w:rPr>
              <w:t>El tema fue cubierto impropiamente; en general, el contenido es inadecuado, e ilegible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315EE" w:rsidRPr="00EB0416" w14:paraId="391D42CD" w14:textId="77777777" w:rsidTr="00C315EE">
        <w:trPr>
          <w:trHeight w:val="1006"/>
        </w:trPr>
        <w:tc>
          <w:tcPr>
            <w:tcW w:w="2066" w:type="dxa"/>
            <w:shd w:val="clear" w:color="auto" w:fill="4F81BD" w:themeFill="accent1"/>
          </w:tcPr>
          <w:p w14:paraId="6EF94ABD" w14:textId="77777777" w:rsidR="00C315EE" w:rsidRPr="00C315EE" w:rsidRDefault="00C315EE" w:rsidP="00CB58F9">
            <w:pPr>
              <w:pStyle w:val="Textodecuerpo3"/>
              <w:spacing w:after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C315EE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ORGANIZACIÓN</w:t>
            </w:r>
          </w:p>
        </w:tc>
        <w:tc>
          <w:tcPr>
            <w:tcW w:w="1932" w:type="dxa"/>
            <w:shd w:val="clear" w:color="auto" w:fill="FFFFFF" w:themeFill="background1"/>
          </w:tcPr>
          <w:p w14:paraId="6CB52893" w14:textId="77777777" w:rsidR="00C315EE" w:rsidRPr="00EB0416" w:rsidRDefault="00C315EE" w:rsidP="00CB58F9">
            <w:pPr>
              <w:pStyle w:val="Textodecuerpo3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0416">
              <w:rPr>
                <w:rFonts w:asciiTheme="minorHAnsi" w:hAnsiTheme="minorHAnsi" w:cstheme="minorHAnsi"/>
                <w:sz w:val="22"/>
                <w:szCs w:val="22"/>
              </w:rPr>
              <w:t>El escrito presenta una secuencia lógica de ideas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918" w:type="dxa"/>
            <w:shd w:val="clear" w:color="auto" w:fill="FFFFFF" w:themeFill="background1"/>
          </w:tcPr>
          <w:p w14:paraId="7CE274C7" w14:textId="77777777" w:rsidR="00C315EE" w:rsidRPr="00EB0416" w:rsidRDefault="00C315EE" w:rsidP="00CB58F9">
            <w:pPr>
              <w:pStyle w:val="Textodecuerpo3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0416">
              <w:rPr>
                <w:rFonts w:asciiTheme="minorHAnsi" w:hAnsiTheme="minorHAnsi" w:cstheme="minorHAnsi"/>
                <w:sz w:val="22"/>
                <w:szCs w:val="22"/>
              </w:rPr>
              <w:t>Hay secuencia lógica de ideas, pero entrecortadas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333" w:type="dxa"/>
            <w:shd w:val="clear" w:color="auto" w:fill="FFFFFF" w:themeFill="background1"/>
          </w:tcPr>
          <w:p w14:paraId="16A6ED5B" w14:textId="77777777" w:rsidR="00C315EE" w:rsidRPr="00EB0416" w:rsidRDefault="00C315EE" w:rsidP="00CB58F9">
            <w:pPr>
              <w:pStyle w:val="Textodecuerpo3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0416">
              <w:rPr>
                <w:rFonts w:asciiTheme="minorHAnsi" w:hAnsiTheme="minorHAnsi" w:cstheme="minorHAnsi"/>
                <w:sz w:val="22"/>
                <w:szCs w:val="22"/>
              </w:rPr>
              <w:t>Organización confusa, sin secuencia lógica de ideas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97" w:type="dxa"/>
            <w:shd w:val="clear" w:color="auto" w:fill="FFFFFF" w:themeFill="background1"/>
          </w:tcPr>
          <w:p w14:paraId="1CEC87AA" w14:textId="77777777" w:rsidR="00C315EE" w:rsidRPr="00EB0416" w:rsidRDefault="00C315EE" w:rsidP="00CB58F9">
            <w:pPr>
              <w:pStyle w:val="Textodecuerpo3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0416">
              <w:rPr>
                <w:rFonts w:asciiTheme="minorHAnsi" w:hAnsiTheme="minorHAnsi" w:cstheme="minorHAnsi"/>
                <w:sz w:val="22"/>
                <w:szCs w:val="22"/>
              </w:rPr>
              <w:t>Ideas incompletas, desorganizadas y ambiguas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315EE" w:rsidRPr="00EB0416" w14:paraId="4EF81BF5" w14:textId="77777777" w:rsidTr="00C315EE">
        <w:trPr>
          <w:trHeight w:val="2544"/>
        </w:trPr>
        <w:tc>
          <w:tcPr>
            <w:tcW w:w="2066" w:type="dxa"/>
            <w:shd w:val="clear" w:color="auto" w:fill="4F81BD" w:themeFill="accent1"/>
          </w:tcPr>
          <w:p w14:paraId="3298753C" w14:textId="77777777" w:rsidR="00C315EE" w:rsidRPr="00C315EE" w:rsidRDefault="00C315EE" w:rsidP="00CB58F9">
            <w:pPr>
              <w:pStyle w:val="Textodecuerpo3"/>
              <w:spacing w:after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C315EE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ORTOGRAFÍA, ACENTUACIÓN Y PUNTUACIÓN</w:t>
            </w:r>
          </w:p>
        </w:tc>
        <w:tc>
          <w:tcPr>
            <w:tcW w:w="1932" w:type="dxa"/>
            <w:shd w:val="clear" w:color="auto" w:fill="FFFFFF" w:themeFill="background1"/>
          </w:tcPr>
          <w:p w14:paraId="1DD65292" w14:textId="77777777" w:rsidR="00C315EE" w:rsidRPr="00EB0416" w:rsidRDefault="00C315EE" w:rsidP="00CB58F9">
            <w:pPr>
              <w:pStyle w:val="Textodecuerpo3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0416">
              <w:rPr>
                <w:rFonts w:asciiTheme="minorHAnsi" w:hAnsiTheme="minorHAnsi" w:cstheme="minorHAnsi"/>
                <w:sz w:val="22"/>
                <w:szCs w:val="22"/>
              </w:rPr>
              <w:t>Palabras correctamente escritas; acentos y signos de puntuación colocados donde es necesario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918" w:type="dxa"/>
            <w:shd w:val="clear" w:color="auto" w:fill="FFFFFF" w:themeFill="background1"/>
          </w:tcPr>
          <w:p w14:paraId="422A615D" w14:textId="77777777" w:rsidR="00C315EE" w:rsidRPr="00EB0416" w:rsidRDefault="00C315EE" w:rsidP="00CB58F9">
            <w:pPr>
              <w:pStyle w:val="Textodecuerpo3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0416">
              <w:rPr>
                <w:rFonts w:asciiTheme="minorHAnsi" w:hAnsiTheme="minorHAnsi" w:cstheme="minorHAnsi"/>
                <w:sz w:val="22"/>
                <w:szCs w:val="22"/>
              </w:rPr>
              <w:t>Figuran algunos errores ortográficos, aunque sí acentuó y colocó signos de puntuación en donde era necesario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333" w:type="dxa"/>
            <w:shd w:val="clear" w:color="auto" w:fill="FFFFFF" w:themeFill="background1"/>
          </w:tcPr>
          <w:p w14:paraId="6EE5FAB5" w14:textId="77777777" w:rsidR="00C315EE" w:rsidRPr="00EB0416" w:rsidRDefault="00C315EE" w:rsidP="00CB58F9">
            <w:pPr>
              <w:pStyle w:val="Textodecuerpo3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0416">
              <w:rPr>
                <w:rFonts w:asciiTheme="minorHAnsi" w:hAnsiTheme="minorHAnsi" w:cstheme="minorHAnsi"/>
                <w:sz w:val="22"/>
                <w:szCs w:val="22"/>
              </w:rPr>
              <w:t>Sí se usan signos de puntuación, aunque olvida acentuar las palabras, que por cierto, son muy limitadas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97" w:type="dxa"/>
            <w:shd w:val="clear" w:color="auto" w:fill="FFFFFF" w:themeFill="background1"/>
          </w:tcPr>
          <w:p w14:paraId="07CFEE5D" w14:textId="77777777" w:rsidR="00C315EE" w:rsidRPr="00EB0416" w:rsidRDefault="00C315EE" w:rsidP="00CB58F9">
            <w:pPr>
              <w:pStyle w:val="Textodecuerpo3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0416">
              <w:rPr>
                <w:rFonts w:asciiTheme="minorHAnsi" w:hAnsiTheme="minorHAnsi" w:cstheme="minorHAnsi"/>
                <w:sz w:val="22"/>
                <w:szCs w:val="22"/>
              </w:rPr>
              <w:t>Existen muchos errores ortográficos; no acentúa, ni coloca signos de puntuación correctamente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6DBCE6DB" w14:textId="77777777" w:rsidR="00A82E72" w:rsidRDefault="00A82E72" w:rsidP="00A82E72">
      <w:pPr>
        <w:spacing w:after="0" w:line="240" w:lineRule="auto"/>
        <w:jc w:val="both"/>
        <w:rPr>
          <w:rFonts w:cs="Calibri"/>
          <w:b/>
          <w:szCs w:val="20"/>
        </w:rPr>
      </w:pPr>
    </w:p>
    <w:p w14:paraId="02F13ECC" w14:textId="77777777" w:rsidR="00A82E72" w:rsidRPr="009230A6" w:rsidRDefault="00A82E72" w:rsidP="00A82E72">
      <w:pPr>
        <w:spacing w:after="0" w:line="240" w:lineRule="auto"/>
        <w:jc w:val="both"/>
        <w:rPr>
          <w:rFonts w:cs="Calibri"/>
          <w:b/>
          <w:szCs w:val="20"/>
        </w:rPr>
      </w:pPr>
    </w:p>
    <w:p w14:paraId="608A5B7A" w14:textId="77777777" w:rsidR="00A82E72" w:rsidRDefault="00A82E72" w:rsidP="00A82E72">
      <w:pPr>
        <w:pStyle w:val="Ttulo1"/>
      </w:pPr>
    </w:p>
    <w:p w14:paraId="6D3967EF" w14:textId="77777777" w:rsidR="002420D4" w:rsidRDefault="002420D4" w:rsidP="002420D4"/>
    <w:p w14:paraId="4E552C97" w14:textId="77777777" w:rsidR="002420D4" w:rsidRPr="002420D4" w:rsidRDefault="002420D4" w:rsidP="002420D4"/>
    <w:bookmarkEnd w:id="1"/>
    <w:p w14:paraId="35B4BE9D" w14:textId="77777777" w:rsidR="00A90AD8" w:rsidRDefault="00A90AD8" w:rsidP="00406501">
      <w:pPr>
        <w:rPr>
          <w:rFonts w:ascii="Verdana" w:hAnsi="Verdana"/>
          <w:sz w:val="24"/>
          <w:szCs w:val="24"/>
        </w:rPr>
      </w:pPr>
    </w:p>
    <w:p w14:paraId="52A73540" w14:textId="77777777" w:rsidR="00406501" w:rsidRPr="00756F1B" w:rsidRDefault="00406501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756F1B">
        <w:rPr>
          <w:rFonts w:ascii="Verdana" w:hAnsi="Verdana"/>
          <w:sz w:val="24"/>
          <w:szCs w:val="24"/>
        </w:rPr>
        <w:t>Envíalo</w:t>
      </w:r>
      <w:proofErr w:type="spellEnd"/>
      <w:r w:rsidRPr="00756F1B">
        <w:rPr>
          <w:rFonts w:ascii="Verdana" w:hAnsi="Verdana"/>
          <w:sz w:val="24"/>
          <w:szCs w:val="24"/>
        </w:rPr>
        <w:t xml:space="preserve"> a </w:t>
      </w:r>
      <w:proofErr w:type="spellStart"/>
      <w:r w:rsidRPr="00756F1B">
        <w:rPr>
          <w:rFonts w:ascii="Verdana" w:hAnsi="Verdana"/>
          <w:sz w:val="24"/>
          <w:szCs w:val="24"/>
        </w:rPr>
        <w:t>través</w:t>
      </w:r>
      <w:proofErr w:type="spellEnd"/>
      <w:r w:rsidRPr="00756F1B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56F1B">
        <w:rPr>
          <w:rFonts w:ascii="Verdana" w:hAnsi="Verdana"/>
          <w:sz w:val="24"/>
          <w:szCs w:val="24"/>
        </w:rPr>
        <w:t>Plataforma</w:t>
      </w:r>
      <w:proofErr w:type="spellEnd"/>
      <w:r w:rsidRPr="00756F1B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73B2BEC0" w14:textId="77777777" w:rsidR="00406501" w:rsidRPr="00756F1B" w:rsidRDefault="00406501" w:rsidP="00406501">
      <w:pPr>
        <w:pStyle w:val="Sinespaciado"/>
        <w:spacing w:line="276" w:lineRule="aut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56F1B">
        <w:rPr>
          <w:rFonts w:ascii="Verdana" w:hAnsi="Verdana"/>
          <w:sz w:val="24"/>
          <w:szCs w:val="24"/>
        </w:rPr>
        <w:t>Recuerda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que</w:t>
      </w:r>
      <w:proofErr w:type="spellEnd"/>
      <w:r w:rsidRPr="00756F1B">
        <w:rPr>
          <w:rFonts w:ascii="Verdana" w:hAnsi="Verdana"/>
          <w:sz w:val="24"/>
          <w:szCs w:val="24"/>
        </w:rPr>
        <w:t xml:space="preserve"> el </w:t>
      </w:r>
      <w:proofErr w:type="spellStart"/>
      <w:r w:rsidRPr="00756F1B">
        <w:rPr>
          <w:rFonts w:ascii="Verdana" w:hAnsi="Verdana"/>
          <w:sz w:val="24"/>
          <w:szCs w:val="24"/>
        </w:rPr>
        <w:t>archivo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debe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ser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nombrado</w:t>
      </w:r>
      <w:proofErr w:type="spellEnd"/>
      <w:r w:rsidRPr="00756F1B">
        <w:rPr>
          <w:rFonts w:ascii="Verdana" w:hAnsi="Verdana"/>
          <w:sz w:val="24"/>
          <w:szCs w:val="24"/>
        </w:rPr>
        <w:t>:</w:t>
      </w:r>
    </w:p>
    <w:p w14:paraId="270E4007" w14:textId="5E303E78" w:rsidR="00406501" w:rsidRPr="00733314" w:rsidRDefault="00406501" w:rsidP="00406501">
      <w:pPr>
        <w:jc w:val="right"/>
        <w:rPr>
          <w:rFonts w:ascii="Verdana" w:hAnsi="Verdana"/>
          <w:sz w:val="24"/>
          <w:szCs w:val="24"/>
        </w:rPr>
      </w:pPr>
      <w:r w:rsidRPr="00733314">
        <w:rPr>
          <w:rFonts w:ascii="Verdana" w:hAnsi="Verdana"/>
          <w:b/>
          <w:sz w:val="24"/>
          <w:szCs w:val="24"/>
        </w:rPr>
        <w:t>Apellido Paterno_Primer Nombre_</w:t>
      </w:r>
      <w:r w:rsidR="00362F28">
        <w:rPr>
          <w:rFonts w:ascii="Verdana" w:hAnsi="Verdana"/>
          <w:b/>
          <w:sz w:val="24"/>
          <w:szCs w:val="24"/>
        </w:rPr>
        <w:t>Sintesis_Precios_Mercado</w:t>
      </w:r>
    </w:p>
    <w:sectPr w:rsidR="00406501" w:rsidRPr="00733314" w:rsidSect="002420D4">
      <w:headerReference w:type="default" r:id="rId9"/>
      <w:footerReference w:type="default" r:id="rId10"/>
      <w:pgSz w:w="12460" w:h="15540"/>
      <w:pgMar w:top="1418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3B13B7" w:rsidRDefault="003B13B7" w:rsidP="000C56E4">
      <w:r>
        <w:separator/>
      </w:r>
    </w:p>
  </w:endnote>
  <w:endnote w:type="continuationSeparator" w:id="0">
    <w:p w14:paraId="03EE6BA2" w14:textId="77777777" w:rsidR="003B13B7" w:rsidRDefault="003B13B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3B13B7" w:rsidRDefault="003B13B7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3B13B7" w:rsidRDefault="003B13B7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3B13B7" w:rsidRDefault="003B13B7" w:rsidP="000C56E4">
      <w:r>
        <w:separator/>
      </w:r>
    </w:p>
  </w:footnote>
  <w:footnote w:type="continuationSeparator" w:id="0">
    <w:p w14:paraId="143CF59E" w14:textId="77777777" w:rsidR="003B13B7" w:rsidRDefault="003B13B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3B13B7" w:rsidRDefault="003B13B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4DE6A820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901940" cy="1028700"/>
              <wp:effectExtent l="0" t="0" r="0" b="1270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CC116B" w14:textId="2A05D129" w:rsidR="00EC7985" w:rsidRPr="0023765B" w:rsidRDefault="006E79F0" w:rsidP="00F505A8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23765B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705EDB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Sí</w:t>
                          </w:r>
                          <w:r w:rsidR="00C315EE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n</w:t>
                          </w:r>
                          <w:r w:rsidR="00705EDB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tesis-Sistema de Precios y Mercados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1.3pt;width:622.2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" filled="f" stroked="f">
              <v:textbox>
                <w:txbxContent>
                  <w:p w14:paraId="14CC116B" w14:textId="2A05D129" w:rsidR="00EC7985" w:rsidRPr="0023765B" w:rsidRDefault="006E79F0" w:rsidP="00F505A8">
                    <w:pPr>
                      <w:spacing w:after="0"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23765B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705EDB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Sí</w:t>
                    </w:r>
                    <w:r w:rsidR="00C315EE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n</w:t>
                    </w:r>
                    <w:r w:rsidR="00705EDB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tesis-Sistema de Precios y Mercados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105A0"/>
    <w:multiLevelType w:val="hybridMultilevel"/>
    <w:tmpl w:val="DD3E1EBA"/>
    <w:lvl w:ilvl="0" w:tplc="549E8E5A">
      <w:start w:val="1"/>
      <w:numFmt w:val="bullet"/>
      <w:lvlText w:val="▒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D78CC"/>
    <w:multiLevelType w:val="hybridMultilevel"/>
    <w:tmpl w:val="F1283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1C4592"/>
    <w:multiLevelType w:val="hybridMultilevel"/>
    <w:tmpl w:val="6E7C2D14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CA408F"/>
    <w:multiLevelType w:val="hybridMultilevel"/>
    <w:tmpl w:val="C928B5BA"/>
    <w:lvl w:ilvl="0" w:tplc="337ED9E4">
      <w:start w:val="1"/>
      <w:numFmt w:val="bullet"/>
      <w:lvlText w:val="₡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30"/>
  </w:num>
  <w:num w:numId="4">
    <w:abstractNumId w:val="19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1"/>
  </w:num>
  <w:num w:numId="10">
    <w:abstractNumId w:val="37"/>
  </w:num>
  <w:num w:numId="11">
    <w:abstractNumId w:val="33"/>
  </w:num>
  <w:num w:numId="12">
    <w:abstractNumId w:val="7"/>
  </w:num>
  <w:num w:numId="13">
    <w:abstractNumId w:val="41"/>
  </w:num>
  <w:num w:numId="14">
    <w:abstractNumId w:val="43"/>
  </w:num>
  <w:num w:numId="15">
    <w:abstractNumId w:val="3"/>
  </w:num>
  <w:num w:numId="16">
    <w:abstractNumId w:val="34"/>
  </w:num>
  <w:num w:numId="17">
    <w:abstractNumId w:val="12"/>
  </w:num>
  <w:num w:numId="18">
    <w:abstractNumId w:val="28"/>
  </w:num>
  <w:num w:numId="19">
    <w:abstractNumId w:val="38"/>
  </w:num>
  <w:num w:numId="20">
    <w:abstractNumId w:val="25"/>
  </w:num>
  <w:num w:numId="21">
    <w:abstractNumId w:val="27"/>
  </w:num>
  <w:num w:numId="22">
    <w:abstractNumId w:val="6"/>
  </w:num>
  <w:num w:numId="23">
    <w:abstractNumId w:val="20"/>
  </w:num>
  <w:num w:numId="24">
    <w:abstractNumId w:val="23"/>
  </w:num>
  <w:num w:numId="25">
    <w:abstractNumId w:val="0"/>
  </w:num>
  <w:num w:numId="26">
    <w:abstractNumId w:val="5"/>
  </w:num>
  <w:num w:numId="27">
    <w:abstractNumId w:val="15"/>
  </w:num>
  <w:num w:numId="28">
    <w:abstractNumId w:val="36"/>
  </w:num>
  <w:num w:numId="29">
    <w:abstractNumId w:val="24"/>
  </w:num>
  <w:num w:numId="30">
    <w:abstractNumId w:val="18"/>
  </w:num>
  <w:num w:numId="31">
    <w:abstractNumId w:val="39"/>
  </w:num>
  <w:num w:numId="32">
    <w:abstractNumId w:val="44"/>
  </w:num>
  <w:num w:numId="33">
    <w:abstractNumId w:val="2"/>
  </w:num>
  <w:num w:numId="34">
    <w:abstractNumId w:val="1"/>
  </w:num>
  <w:num w:numId="35">
    <w:abstractNumId w:val="26"/>
  </w:num>
  <w:num w:numId="36">
    <w:abstractNumId w:val="21"/>
  </w:num>
  <w:num w:numId="37">
    <w:abstractNumId w:val="29"/>
  </w:num>
  <w:num w:numId="38">
    <w:abstractNumId w:val="40"/>
  </w:num>
  <w:num w:numId="39">
    <w:abstractNumId w:val="9"/>
  </w:num>
  <w:num w:numId="40">
    <w:abstractNumId w:val="14"/>
  </w:num>
  <w:num w:numId="41">
    <w:abstractNumId w:val="4"/>
  </w:num>
  <w:num w:numId="42">
    <w:abstractNumId w:val="16"/>
  </w:num>
  <w:num w:numId="43">
    <w:abstractNumId w:val="8"/>
  </w:num>
  <w:num w:numId="44">
    <w:abstractNumId w:val="42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B0D01"/>
    <w:rsid w:val="000C56E4"/>
    <w:rsid w:val="000D2E91"/>
    <w:rsid w:val="000D63C7"/>
    <w:rsid w:val="00114A5D"/>
    <w:rsid w:val="001408BB"/>
    <w:rsid w:val="00175BD2"/>
    <w:rsid w:val="00177091"/>
    <w:rsid w:val="00186F1C"/>
    <w:rsid w:val="001A221C"/>
    <w:rsid w:val="001C78F2"/>
    <w:rsid w:val="00203CCD"/>
    <w:rsid w:val="00217B48"/>
    <w:rsid w:val="0023765B"/>
    <w:rsid w:val="002420D4"/>
    <w:rsid w:val="002452F5"/>
    <w:rsid w:val="00264981"/>
    <w:rsid w:val="00271AEF"/>
    <w:rsid w:val="002829A9"/>
    <w:rsid w:val="00293E23"/>
    <w:rsid w:val="002A5702"/>
    <w:rsid w:val="002B2541"/>
    <w:rsid w:val="002C5D7E"/>
    <w:rsid w:val="002D3EB4"/>
    <w:rsid w:val="002E3A96"/>
    <w:rsid w:val="00305F1F"/>
    <w:rsid w:val="003064B8"/>
    <w:rsid w:val="00316818"/>
    <w:rsid w:val="00342444"/>
    <w:rsid w:val="00362F28"/>
    <w:rsid w:val="0037499F"/>
    <w:rsid w:val="003859CA"/>
    <w:rsid w:val="0039235F"/>
    <w:rsid w:val="003B13B7"/>
    <w:rsid w:val="003D2573"/>
    <w:rsid w:val="003D431C"/>
    <w:rsid w:val="003E53E7"/>
    <w:rsid w:val="003F4DE5"/>
    <w:rsid w:val="00406501"/>
    <w:rsid w:val="00416ABB"/>
    <w:rsid w:val="00447B7A"/>
    <w:rsid w:val="004760AF"/>
    <w:rsid w:val="0047758A"/>
    <w:rsid w:val="00481847"/>
    <w:rsid w:val="004918B3"/>
    <w:rsid w:val="004A2237"/>
    <w:rsid w:val="004B58C6"/>
    <w:rsid w:val="004B64F4"/>
    <w:rsid w:val="004D6845"/>
    <w:rsid w:val="004F223F"/>
    <w:rsid w:val="004F555F"/>
    <w:rsid w:val="005332BC"/>
    <w:rsid w:val="00550A11"/>
    <w:rsid w:val="00561135"/>
    <w:rsid w:val="005865D5"/>
    <w:rsid w:val="005C770C"/>
    <w:rsid w:val="005E602E"/>
    <w:rsid w:val="005F42A2"/>
    <w:rsid w:val="00617F9A"/>
    <w:rsid w:val="00625AF7"/>
    <w:rsid w:val="00625B96"/>
    <w:rsid w:val="00656EEB"/>
    <w:rsid w:val="00676F41"/>
    <w:rsid w:val="00695EFB"/>
    <w:rsid w:val="00696502"/>
    <w:rsid w:val="00696D11"/>
    <w:rsid w:val="006A0201"/>
    <w:rsid w:val="006B2A8F"/>
    <w:rsid w:val="006D1509"/>
    <w:rsid w:val="006D6EE5"/>
    <w:rsid w:val="006E4A17"/>
    <w:rsid w:val="006E79F0"/>
    <w:rsid w:val="006F57AA"/>
    <w:rsid w:val="00703456"/>
    <w:rsid w:val="00705EDB"/>
    <w:rsid w:val="0071698D"/>
    <w:rsid w:val="007174A4"/>
    <w:rsid w:val="00730F42"/>
    <w:rsid w:val="00733314"/>
    <w:rsid w:val="0074674B"/>
    <w:rsid w:val="00756F1B"/>
    <w:rsid w:val="00780D6B"/>
    <w:rsid w:val="00792319"/>
    <w:rsid w:val="00794373"/>
    <w:rsid w:val="007A02A5"/>
    <w:rsid w:val="007B0549"/>
    <w:rsid w:val="007C352A"/>
    <w:rsid w:val="007D5B38"/>
    <w:rsid w:val="007D6ED2"/>
    <w:rsid w:val="007E0F53"/>
    <w:rsid w:val="007E15BB"/>
    <w:rsid w:val="007F00DC"/>
    <w:rsid w:val="00815EB8"/>
    <w:rsid w:val="0084096C"/>
    <w:rsid w:val="00851A71"/>
    <w:rsid w:val="00884708"/>
    <w:rsid w:val="00891B0C"/>
    <w:rsid w:val="008D7689"/>
    <w:rsid w:val="00927DB0"/>
    <w:rsid w:val="009352CC"/>
    <w:rsid w:val="00937492"/>
    <w:rsid w:val="009678FA"/>
    <w:rsid w:val="00984944"/>
    <w:rsid w:val="009A3FDE"/>
    <w:rsid w:val="009C2D6F"/>
    <w:rsid w:val="009E35A5"/>
    <w:rsid w:val="009F164F"/>
    <w:rsid w:val="00A64278"/>
    <w:rsid w:val="00A76A1B"/>
    <w:rsid w:val="00A82E72"/>
    <w:rsid w:val="00A90AD8"/>
    <w:rsid w:val="00B1329C"/>
    <w:rsid w:val="00B33BD3"/>
    <w:rsid w:val="00B46003"/>
    <w:rsid w:val="00B70AA9"/>
    <w:rsid w:val="00B82EF0"/>
    <w:rsid w:val="00BC3FB0"/>
    <w:rsid w:val="00BD2484"/>
    <w:rsid w:val="00BF2A7F"/>
    <w:rsid w:val="00C315EE"/>
    <w:rsid w:val="00C36C08"/>
    <w:rsid w:val="00C5401B"/>
    <w:rsid w:val="00C6224F"/>
    <w:rsid w:val="00C93AF2"/>
    <w:rsid w:val="00CA200B"/>
    <w:rsid w:val="00CA26F7"/>
    <w:rsid w:val="00CB50EE"/>
    <w:rsid w:val="00CC5A6C"/>
    <w:rsid w:val="00CC6A64"/>
    <w:rsid w:val="00CE04E5"/>
    <w:rsid w:val="00CF39A8"/>
    <w:rsid w:val="00D20376"/>
    <w:rsid w:val="00D20C9B"/>
    <w:rsid w:val="00D356A2"/>
    <w:rsid w:val="00D414F5"/>
    <w:rsid w:val="00D424DC"/>
    <w:rsid w:val="00D5536C"/>
    <w:rsid w:val="00D6286B"/>
    <w:rsid w:val="00D8636B"/>
    <w:rsid w:val="00DB0DC3"/>
    <w:rsid w:val="00DB30AC"/>
    <w:rsid w:val="00DB35CC"/>
    <w:rsid w:val="00DC4315"/>
    <w:rsid w:val="00DD3A9A"/>
    <w:rsid w:val="00DD5F55"/>
    <w:rsid w:val="00DE64AE"/>
    <w:rsid w:val="00E06C8E"/>
    <w:rsid w:val="00E342E9"/>
    <w:rsid w:val="00E44C17"/>
    <w:rsid w:val="00E60597"/>
    <w:rsid w:val="00E6149A"/>
    <w:rsid w:val="00E96E26"/>
    <w:rsid w:val="00EA3784"/>
    <w:rsid w:val="00EA4BBE"/>
    <w:rsid w:val="00EB4AED"/>
    <w:rsid w:val="00EC5D77"/>
    <w:rsid w:val="00EC7985"/>
    <w:rsid w:val="00F20E4A"/>
    <w:rsid w:val="00F3548F"/>
    <w:rsid w:val="00F36010"/>
    <w:rsid w:val="00F41747"/>
    <w:rsid w:val="00F505A8"/>
    <w:rsid w:val="00F5446E"/>
    <w:rsid w:val="00F66D55"/>
    <w:rsid w:val="00F755D3"/>
    <w:rsid w:val="00F84AD9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020841-9559-854A-B292-813307C40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1212</Characters>
  <Application>Microsoft Macintosh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2014-04-08T23:41:00Z</cp:lastPrinted>
  <dcterms:created xsi:type="dcterms:W3CDTF">2018-05-28T13:38:00Z</dcterms:created>
  <dcterms:modified xsi:type="dcterms:W3CDTF">2018-05-28T13:38:00Z</dcterms:modified>
</cp:coreProperties>
</file>