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BC730" w14:textId="77777777" w:rsidR="00846C3A" w:rsidRPr="0078348C" w:rsidRDefault="00846C3A" w:rsidP="00D33A89">
      <w:pPr>
        <w:pStyle w:val="Sinespaciado"/>
        <w:jc w:val="right"/>
        <w:rPr>
          <w:rFonts w:ascii="Verdana" w:hAnsi="Verdana"/>
          <w:sz w:val="24"/>
          <w:szCs w:val="24"/>
        </w:rPr>
      </w:pPr>
    </w:p>
    <w:p w14:paraId="0E8295E3" w14:textId="77777777" w:rsidR="00CE52EB" w:rsidRPr="0078348C" w:rsidRDefault="00CE52EB" w:rsidP="00D33A89">
      <w:pPr>
        <w:pStyle w:val="Sinespaciado"/>
        <w:jc w:val="right"/>
        <w:rPr>
          <w:rFonts w:ascii="Verdana" w:hAnsi="Verdana"/>
          <w:sz w:val="24"/>
          <w:szCs w:val="24"/>
        </w:rPr>
      </w:pPr>
    </w:p>
    <w:p w14:paraId="6D511237" w14:textId="77777777" w:rsidR="0078348C" w:rsidRPr="0078348C" w:rsidRDefault="0078348C" w:rsidP="0078348C">
      <w:pPr>
        <w:rPr>
          <w:rFonts w:ascii="Verdana" w:hAnsi="Verdana" w:cs="Arial"/>
          <w:sz w:val="24"/>
          <w:szCs w:val="24"/>
        </w:rPr>
      </w:pPr>
      <w:r w:rsidRPr="0078348C">
        <w:rPr>
          <w:rFonts w:ascii="Verdana" w:hAnsi="Verdana" w:cs="Arial"/>
          <w:b/>
          <w:sz w:val="24"/>
          <w:szCs w:val="24"/>
        </w:rPr>
        <w:t>Indicaciones:</w:t>
      </w:r>
      <w:r w:rsidRPr="0078348C">
        <w:rPr>
          <w:rFonts w:ascii="Verdana" w:hAnsi="Verdana" w:cs="Arial"/>
          <w:sz w:val="24"/>
          <w:szCs w:val="24"/>
        </w:rPr>
        <w:t xml:space="preserve"> de acuerdo a los datos proporcionados, realiza lo que se indica.</w:t>
      </w:r>
    </w:p>
    <w:p w14:paraId="5A34C9D4" w14:textId="77777777" w:rsidR="0078348C" w:rsidRPr="0078348C" w:rsidRDefault="0078348C" w:rsidP="0078348C">
      <w:pPr>
        <w:pStyle w:val="Prrafodelista"/>
        <w:numPr>
          <w:ilvl w:val="0"/>
          <w:numId w:val="20"/>
        </w:numPr>
        <w:jc w:val="both"/>
        <w:rPr>
          <w:rFonts w:ascii="Verdana" w:hAnsi="Verdana"/>
          <w:noProof/>
          <w:lang w:eastAsia="es-MX"/>
        </w:rPr>
      </w:pPr>
      <w:r w:rsidRPr="0078348C">
        <w:rPr>
          <w:rFonts w:ascii="Verdana" w:hAnsi="Verdana" w:cs="Arial"/>
        </w:rPr>
        <w:t xml:space="preserve">Los siguientes datos representan el número de accidentes que ocurren en los </w:t>
      </w:r>
      <m:oMath>
        <m:r>
          <w:rPr>
            <w:rFonts w:ascii="Cambria Math" w:hAnsi="Cambria Math" w:cs="Arial"/>
          </w:rPr>
          <m:t>50</m:t>
        </m:r>
      </m:oMath>
      <w:r w:rsidRPr="0078348C">
        <w:rPr>
          <w:rFonts w:ascii="Verdana" w:hAnsi="Verdana" w:cs="Arial"/>
        </w:rPr>
        <w:t xml:space="preserve"> cruces de calles más transitados durante la primera semana de clase de las escuelas primarias en el mes de septiembre en la ciudad de Saltillo.</w:t>
      </w:r>
      <w:r w:rsidRPr="0078348C">
        <w:rPr>
          <w:rFonts w:ascii="Verdana" w:hAnsi="Verdana"/>
          <w:noProof/>
          <w:lang w:eastAsia="es-MX"/>
        </w:rPr>
        <w:t xml:space="preserve"> </w:t>
      </w:r>
    </w:p>
    <w:p w14:paraId="362FC1FA" w14:textId="77777777" w:rsidR="0078348C" w:rsidRPr="0078348C" w:rsidRDefault="0078348C" w:rsidP="0078348C">
      <w:pPr>
        <w:pStyle w:val="Sinespaciado"/>
        <w:rPr>
          <w:rFonts w:ascii="Verdana" w:hAnsi="Verdana"/>
          <w:sz w:val="24"/>
          <w:szCs w:val="24"/>
          <w:lang w:val="es-MX"/>
        </w:rPr>
      </w:pPr>
    </w:p>
    <w:tbl>
      <w:tblPr>
        <w:tblStyle w:val="Sombreadoclaro-nfasis11"/>
        <w:tblW w:w="0" w:type="auto"/>
        <w:jc w:val="center"/>
        <w:tblLook w:val="04A0" w:firstRow="1" w:lastRow="0" w:firstColumn="1" w:lastColumn="0" w:noHBand="0" w:noVBand="1"/>
      </w:tblPr>
      <w:tblGrid>
        <w:gridCol w:w="360"/>
        <w:gridCol w:w="482"/>
        <w:gridCol w:w="482"/>
        <w:gridCol w:w="482"/>
        <w:gridCol w:w="482"/>
        <w:gridCol w:w="482"/>
        <w:gridCol w:w="482"/>
        <w:gridCol w:w="482"/>
        <w:gridCol w:w="482"/>
        <w:gridCol w:w="482"/>
      </w:tblGrid>
      <w:tr w:rsidR="0078348C" w:rsidRPr="0078348C" w14:paraId="3F2C2ADF" w14:textId="77777777" w:rsidTr="00DF6AE8">
        <w:trPr>
          <w:cnfStyle w:val="100000000000" w:firstRow="1" w:lastRow="0" w:firstColumn="0" w:lastColumn="0" w:oddVBand="0" w:evenVBand="0" w:oddHBand="0"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0" w:type="auto"/>
            <w:gridSpan w:val="10"/>
            <w:noWrap/>
          </w:tcPr>
          <w:p w14:paraId="6131663D" w14:textId="77777777" w:rsidR="0078348C" w:rsidRPr="0078348C" w:rsidRDefault="0078348C" w:rsidP="00DF6AE8">
            <w:pPr>
              <w:jc w:val="center"/>
              <w:rPr>
                <w:rFonts w:ascii="Verdana" w:eastAsia="Times New Roman" w:hAnsi="Verdana" w:cs="Times New Roman"/>
                <w:b w:val="0"/>
                <w:color w:val="1F497D" w:themeColor="text2"/>
                <w:sz w:val="24"/>
                <w:szCs w:val="24"/>
              </w:rPr>
            </w:pPr>
            <w:r w:rsidRPr="0078348C">
              <w:rPr>
                <w:rFonts w:ascii="Verdana" w:eastAsia="Times New Roman" w:hAnsi="Verdana" w:cs="Times New Roman"/>
                <w:b w:val="0"/>
                <w:color w:val="1F497D" w:themeColor="text2"/>
                <w:sz w:val="24"/>
                <w:szCs w:val="24"/>
              </w:rPr>
              <w:t>Accidentes mes de septiembre</w:t>
            </w:r>
          </w:p>
        </w:tc>
      </w:tr>
      <w:tr w:rsidR="0078348C" w:rsidRPr="0078348C" w14:paraId="5FD8D7F4" w14:textId="77777777" w:rsidTr="00DF6AE8">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C757864"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8</m:t>
                </m:r>
              </m:oMath>
            </m:oMathPara>
          </w:p>
        </w:tc>
        <w:tc>
          <w:tcPr>
            <w:tcW w:w="0" w:type="auto"/>
            <w:noWrap/>
            <w:hideMark/>
          </w:tcPr>
          <w:p w14:paraId="619863D3"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8</m:t>
                </m:r>
              </m:oMath>
            </m:oMathPara>
          </w:p>
        </w:tc>
        <w:tc>
          <w:tcPr>
            <w:tcW w:w="0" w:type="auto"/>
            <w:noWrap/>
            <w:hideMark/>
          </w:tcPr>
          <w:p w14:paraId="2E3A8B24"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6</m:t>
                </m:r>
              </m:oMath>
            </m:oMathPara>
          </w:p>
        </w:tc>
        <w:tc>
          <w:tcPr>
            <w:tcW w:w="0" w:type="auto"/>
            <w:noWrap/>
            <w:hideMark/>
          </w:tcPr>
          <w:p w14:paraId="16F8B6B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15</m:t>
                </m:r>
              </m:oMath>
            </m:oMathPara>
          </w:p>
        </w:tc>
        <w:tc>
          <w:tcPr>
            <w:tcW w:w="0" w:type="auto"/>
            <w:noWrap/>
            <w:hideMark/>
          </w:tcPr>
          <w:p w14:paraId="5E86BE75"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9</m:t>
                </m:r>
              </m:oMath>
            </m:oMathPara>
          </w:p>
        </w:tc>
        <w:tc>
          <w:tcPr>
            <w:tcW w:w="0" w:type="auto"/>
            <w:noWrap/>
            <w:hideMark/>
          </w:tcPr>
          <w:p w14:paraId="724573E1"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9</m:t>
                </m:r>
              </m:oMath>
            </m:oMathPara>
          </w:p>
        </w:tc>
        <w:tc>
          <w:tcPr>
            <w:tcW w:w="0" w:type="auto"/>
            <w:noWrap/>
            <w:hideMark/>
          </w:tcPr>
          <w:p w14:paraId="6D7B75B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m:t>
                </m:r>
              </m:oMath>
            </m:oMathPara>
          </w:p>
        </w:tc>
        <w:tc>
          <w:tcPr>
            <w:tcW w:w="0" w:type="auto"/>
            <w:noWrap/>
            <w:hideMark/>
          </w:tcPr>
          <w:p w14:paraId="34602521"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8</m:t>
                </m:r>
              </m:oMath>
            </m:oMathPara>
          </w:p>
        </w:tc>
        <w:tc>
          <w:tcPr>
            <w:tcW w:w="0" w:type="auto"/>
            <w:noWrap/>
            <w:hideMark/>
          </w:tcPr>
          <w:p w14:paraId="677D449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6</m:t>
                </m:r>
              </m:oMath>
            </m:oMathPara>
          </w:p>
        </w:tc>
        <w:tc>
          <w:tcPr>
            <w:tcW w:w="0" w:type="auto"/>
          </w:tcPr>
          <w:p w14:paraId="4BBE553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m:t>
                </m:r>
              </m:oMath>
            </m:oMathPara>
          </w:p>
        </w:tc>
      </w:tr>
      <w:tr w:rsidR="0078348C" w:rsidRPr="0078348C" w14:paraId="5914B287" w14:textId="77777777" w:rsidTr="00DF6AE8">
        <w:trPr>
          <w:trHeight w:val="291"/>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CE1A0D5"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5</m:t>
                </m:r>
              </m:oMath>
            </m:oMathPara>
          </w:p>
        </w:tc>
        <w:tc>
          <w:tcPr>
            <w:tcW w:w="0" w:type="auto"/>
            <w:noWrap/>
            <w:hideMark/>
          </w:tcPr>
          <w:p w14:paraId="16E3C228"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11</m:t>
                </m:r>
              </m:oMath>
            </m:oMathPara>
          </w:p>
        </w:tc>
        <w:tc>
          <w:tcPr>
            <w:tcW w:w="0" w:type="auto"/>
            <w:noWrap/>
            <w:hideMark/>
          </w:tcPr>
          <w:p w14:paraId="3A9C238A"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10</m:t>
                </m:r>
              </m:oMath>
            </m:oMathPara>
          </w:p>
        </w:tc>
        <w:tc>
          <w:tcPr>
            <w:tcW w:w="0" w:type="auto"/>
            <w:noWrap/>
            <w:hideMark/>
          </w:tcPr>
          <w:p w14:paraId="130C4904"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8</m:t>
                </m:r>
              </m:oMath>
            </m:oMathPara>
          </w:p>
        </w:tc>
        <w:tc>
          <w:tcPr>
            <w:tcW w:w="0" w:type="auto"/>
            <w:noWrap/>
            <w:hideMark/>
          </w:tcPr>
          <w:p w14:paraId="5959D6CC"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4</m:t>
                </m:r>
              </m:oMath>
            </m:oMathPara>
          </w:p>
        </w:tc>
        <w:tc>
          <w:tcPr>
            <w:tcW w:w="0" w:type="auto"/>
            <w:noWrap/>
            <w:hideMark/>
          </w:tcPr>
          <w:p w14:paraId="669240B9"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10</m:t>
                </m:r>
              </m:oMath>
            </m:oMathPara>
          </w:p>
        </w:tc>
        <w:tc>
          <w:tcPr>
            <w:tcW w:w="0" w:type="auto"/>
            <w:noWrap/>
            <w:hideMark/>
          </w:tcPr>
          <w:p w14:paraId="13C9F9A3"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8</m:t>
                </m:r>
              </m:oMath>
            </m:oMathPara>
          </w:p>
        </w:tc>
        <w:tc>
          <w:tcPr>
            <w:tcW w:w="0" w:type="auto"/>
            <w:noWrap/>
            <w:hideMark/>
          </w:tcPr>
          <w:p w14:paraId="467AA26E"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11</m:t>
                </m:r>
              </m:oMath>
            </m:oMathPara>
          </w:p>
        </w:tc>
        <w:tc>
          <w:tcPr>
            <w:tcW w:w="0" w:type="auto"/>
            <w:noWrap/>
            <w:hideMark/>
          </w:tcPr>
          <w:p w14:paraId="69B622FC"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12</m:t>
                </m:r>
              </m:oMath>
            </m:oMathPara>
          </w:p>
        </w:tc>
        <w:tc>
          <w:tcPr>
            <w:tcW w:w="0" w:type="auto"/>
          </w:tcPr>
          <w:p w14:paraId="0B691343"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11</m:t>
                </m:r>
              </m:oMath>
            </m:oMathPara>
          </w:p>
        </w:tc>
      </w:tr>
      <w:tr w:rsidR="0078348C" w:rsidRPr="0078348C" w14:paraId="157316C7" w14:textId="77777777" w:rsidTr="00DF6AE8">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A11BFEF"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m:t>
                </m:r>
              </m:oMath>
            </m:oMathPara>
          </w:p>
        </w:tc>
        <w:tc>
          <w:tcPr>
            <w:tcW w:w="0" w:type="auto"/>
            <w:noWrap/>
            <w:hideMark/>
          </w:tcPr>
          <w:p w14:paraId="65FCF3F6"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10</m:t>
                </m:r>
              </m:oMath>
            </m:oMathPara>
          </w:p>
        </w:tc>
        <w:tc>
          <w:tcPr>
            <w:tcW w:w="0" w:type="auto"/>
            <w:noWrap/>
            <w:hideMark/>
          </w:tcPr>
          <w:p w14:paraId="342810C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8</m:t>
                </m:r>
              </m:oMath>
            </m:oMathPara>
          </w:p>
        </w:tc>
        <w:tc>
          <w:tcPr>
            <w:tcW w:w="0" w:type="auto"/>
            <w:noWrap/>
            <w:hideMark/>
          </w:tcPr>
          <w:p w14:paraId="0018E8DB"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10</m:t>
                </m:r>
              </m:oMath>
            </m:oMathPara>
          </w:p>
        </w:tc>
        <w:tc>
          <w:tcPr>
            <w:tcW w:w="0" w:type="auto"/>
            <w:noWrap/>
            <w:hideMark/>
          </w:tcPr>
          <w:p w14:paraId="56A9DA5F"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9</m:t>
                </m:r>
              </m:oMath>
            </m:oMathPara>
          </w:p>
        </w:tc>
        <w:tc>
          <w:tcPr>
            <w:tcW w:w="0" w:type="auto"/>
            <w:noWrap/>
            <w:hideMark/>
          </w:tcPr>
          <w:p w14:paraId="4D2B4CEC"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11</m:t>
                </m:r>
              </m:oMath>
            </m:oMathPara>
          </w:p>
        </w:tc>
        <w:tc>
          <w:tcPr>
            <w:tcW w:w="0" w:type="auto"/>
            <w:noWrap/>
            <w:hideMark/>
          </w:tcPr>
          <w:p w14:paraId="1132DC1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9</m:t>
                </m:r>
              </m:oMath>
            </m:oMathPara>
          </w:p>
        </w:tc>
        <w:tc>
          <w:tcPr>
            <w:tcW w:w="0" w:type="auto"/>
            <w:noWrap/>
            <w:hideMark/>
          </w:tcPr>
          <w:p w14:paraId="67333154"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7</m:t>
                </m:r>
              </m:oMath>
            </m:oMathPara>
          </w:p>
        </w:tc>
        <w:tc>
          <w:tcPr>
            <w:tcW w:w="0" w:type="auto"/>
            <w:noWrap/>
            <w:hideMark/>
          </w:tcPr>
          <w:p w14:paraId="31F859D4"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m:t>
                </m:r>
              </m:oMath>
            </m:oMathPara>
          </w:p>
        </w:tc>
        <w:tc>
          <w:tcPr>
            <w:tcW w:w="0" w:type="auto"/>
          </w:tcPr>
          <w:p w14:paraId="1F9AEC97"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m:t>
                </m:r>
              </m:oMath>
            </m:oMathPara>
          </w:p>
        </w:tc>
      </w:tr>
      <w:tr w:rsidR="0078348C" w:rsidRPr="0078348C" w14:paraId="7635C596" w14:textId="77777777" w:rsidTr="00DF6AE8">
        <w:trPr>
          <w:trHeight w:val="291"/>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B3D936D"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8</m:t>
                </m:r>
              </m:oMath>
            </m:oMathPara>
          </w:p>
        </w:tc>
        <w:tc>
          <w:tcPr>
            <w:tcW w:w="0" w:type="auto"/>
            <w:noWrap/>
            <w:hideMark/>
          </w:tcPr>
          <w:p w14:paraId="044DB337"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8</m:t>
                </m:r>
              </m:oMath>
            </m:oMathPara>
          </w:p>
        </w:tc>
        <w:tc>
          <w:tcPr>
            <w:tcW w:w="0" w:type="auto"/>
            <w:noWrap/>
            <w:hideMark/>
          </w:tcPr>
          <w:p w14:paraId="33E0E6C6"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7</m:t>
                </m:r>
              </m:oMath>
            </m:oMathPara>
          </w:p>
        </w:tc>
        <w:tc>
          <w:tcPr>
            <w:tcW w:w="0" w:type="auto"/>
            <w:noWrap/>
            <w:hideMark/>
          </w:tcPr>
          <w:p w14:paraId="560210B2"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15</m:t>
                </m:r>
              </m:oMath>
            </m:oMathPara>
          </w:p>
        </w:tc>
        <w:tc>
          <w:tcPr>
            <w:tcW w:w="0" w:type="auto"/>
            <w:noWrap/>
            <w:hideMark/>
          </w:tcPr>
          <w:p w14:paraId="2847638B"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6</m:t>
                </m:r>
              </m:oMath>
            </m:oMathPara>
          </w:p>
        </w:tc>
        <w:tc>
          <w:tcPr>
            <w:tcW w:w="0" w:type="auto"/>
            <w:noWrap/>
            <w:hideMark/>
          </w:tcPr>
          <w:p w14:paraId="55C28E08"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6</m:t>
                </m:r>
              </m:oMath>
            </m:oMathPara>
          </w:p>
        </w:tc>
        <w:tc>
          <w:tcPr>
            <w:tcW w:w="0" w:type="auto"/>
            <w:noWrap/>
            <w:hideMark/>
          </w:tcPr>
          <w:p w14:paraId="23CFAE23"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10</m:t>
                </m:r>
              </m:oMath>
            </m:oMathPara>
          </w:p>
        </w:tc>
        <w:tc>
          <w:tcPr>
            <w:tcW w:w="0" w:type="auto"/>
            <w:noWrap/>
            <w:hideMark/>
          </w:tcPr>
          <w:p w14:paraId="71583766"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13</m:t>
                </m:r>
              </m:oMath>
            </m:oMathPara>
          </w:p>
        </w:tc>
        <w:tc>
          <w:tcPr>
            <w:tcW w:w="0" w:type="auto"/>
            <w:noWrap/>
            <w:hideMark/>
          </w:tcPr>
          <w:p w14:paraId="60523738"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6</m:t>
                </m:r>
              </m:oMath>
            </m:oMathPara>
          </w:p>
        </w:tc>
        <w:tc>
          <w:tcPr>
            <w:tcW w:w="0" w:type="auto"/>
          </w:tcPr>
          <w:p w14:paraId="4D1D403A"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6</m:t>
                </m:r>
              </m:oMath>
            </m:oMathPara>
          </w:p>
        </w:tc>
      </w:tr>
      <w:tr w:rsidR="0078348C" w:rsidRPr="0078348C" w14:paraId="00212122" w14:textId="77777777" w:rsidTr="00DF6AE8">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7EA0781"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4</m:t>
                </m:r>
              </m:oMath>
            </m:oMathPara>
          </w:p>
        </w:tc>
        <w:tc>
          <w:tcPr>
            <w:tcW w:w="0" w:type="auto"/>
            <w:noWrap/>
            <w:hideMark/>
          </w:tcPr>
          <w:p w14:paraId="382E84A7"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m:t>
                </m:r>
              </m:oMath>
            </m:oMathPara>
          </w:p>
        </w:tc>
        <w:tc>
          <w:tcPr>
            <w:tcW w:w="0" w:type="auto"/>
            <w:noWrap/>
            <w:hideMark/>
          </w:tcPr>
          <w:p w14:paraId="6BA3DB9F"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14</m:t>
                </m:r>
              </m:oMath>
            </m:oMathPara>
          </w:p>
        </w:tc>
        <w:tc>
          <w:tcPr>
            <w:tcW w:w="0" w:type="auto"/>
            <w:noWrap/>
            <w:hideMark/>
          </w:tcPr>
          <w:p w14:paraId="082D649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6</m:t>
                </m:r>
              </m:oMath>
            </m:oMathPara>
          </w:p>
        </w:tc>
        <w:tc>
          <w:tcPr>
            <w:tcW w:w="0" w:type="auto"/>
            <w:noWrap/>
            <w:hideMark/>
          </w:tcPr>
          <w:p w14:paraId="5079ACA2"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13</m:t>
                </m:r>
              </m:oMath>
            </m:oMathPara>
          </w:p>
        </w:tc>
        <w:tc>
          <w:tcPr>
            <w:tcW w:w="0" w:type="auto"/>
            <w:noWrap/>
            <w:hideMark/>
          </w:tcPr>
          <w:p w14:paraId="66E09545"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9</m:t>
                </m:r>
              </m:oMath>
            </m:oMathPara>
          </w:p>
        </w:tc>
        <w:tc>
          <w:tcPr>
            <w:tcW w:w="0" w:type="auto"/>
            <w:noWrap/>
            <w:hideMark/>
          </w:tcPr>
          <w:p w14:paraId="50CB70C6"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7</m:t>
                </m:r>
              </m:oMath>
            </m:oMathPara>
          </w:p>
        </w:tc>
        <w:tc>
          <w:tcPr>
            <w:tcW w:w="0" w:type="auto"/>
            <w:noWrap/>
            <w:hideMark/>
          </w:tcPr>
          <w:p w14:paraId="27B24DAC"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10</m:t>
                </m:r>
              </m:oMath>
            </m:oMathPara>
          </w:p>
        </w:tc>
        <w:tc>
          <w:tcPr>
            <w:tcW w:w="0" w:type="auto"/>
            <w:noWrap/>
            <w:hideMark/>
          </w:tcPr>
          <w:p w14:paraId="7E5A8EFB"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9</m:t>
                </m:r>
              </m:oMath>
            </m:oMathPara>
          </w:p>
        </w:tc>
        <w:tc>
          <w:tcPr>
            <w:tcW w:w="0" w:type="auto"/>
          </w:tcPr>
          <w:p w14:paraId="732C28AB"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7</m:t>
                </m:r>
              </m:oMath>
            </m:oMathPara>
          </w:p>
        </w:tc>
      </w:tr>
    </w:tbl>
    <w:p w14:paraId="1200D651" w14:textId="77777777" w:rsidR="0078348C" w:rsidRPr="0078348C" w:rsidRDefault="0078348C" w:rsidP="0078348C">
      <w:pPr>
        <w:spacing w:after="0"/>
        <w:jc w:val="both"/>
        <w:rPr>
          <w:rFonts w:ascii="Verdana" w:hAnsi="Verdana" w:cs="Arial"/>
          <w:sz w:val="24"/>
          <w:szCs w:val="24"/>
        </w:rPr>
      </w:pPr>
    </w:p>
    <w:p w14:paraId="452AA769" w14:textId="77777777" w:rsidR="0078348C" w:rsidRPr="0078348C" w:rsidRDefault="0078348C" w:rsidP="0078348C">
      <w:pPr>
        <w:spacing w:after="0"/>
        <w:jc w:val="both"/>
        <w:rPr>
          <w:rFonts w:ascii="Verdana" w:hAnsi="Verdana" w:cs="Arial"/>
          <w:sz w:val="24"/>
          <w:szCs w:val="24"/>
        </w:rPr>
      </w:pPr>
      <w:r w:rsidRPr="0078348C">
        <w:rPr>
          <w:rFonts w:ascii="Verdana" w:hAnsi="Verdana" w:cs="Arial"/>
          <w:sz w:val="24"/>
          <w:szCs w:val="24"/>
        </w:rPr>
        <w:t>Realiza los cálculos correspondientes para llenar el siguiente cuadro. Es decir, organiza los datos en frecuencias de clases, colocando la frecuencia absoluta, la marca de clase, las frecuencias relativas, las frecuencias absolutas acumuladas y las relativas acumuladas.</w:t>
      </w:r>
    </w:p>
    <w:p w14:paraId="10654204" w14:textId="77777777" w:rsidR="0078348C" w:rsidRPr="0078348C" w:rsidRDefault="0078348C" w:rsidP="0078348C">
      <w:pPr>
        <w:spacing w:after="0"/>
        <w:jc w:val="both"/>
        <w:rPr>
          <w:rFonts w:ascii="Verdana" w:hAnsi="Verdana" w:cs="Arial"/>
          <w:sz w:val="24"/>
          <w:szCs w:val="24"/>
        </w:rPr>
      </w:pPr>
    </w:p>
    <w:tbl>
      <w:tblPr>
        <w:tblStyle w:val="Sombreadoclaro-nfasis11"/>
        <w:tblpPr w:leftFromText="141" w:rightFromText="141" w:vertAnchor="text" w:horzAnchor="margin" w:tblpXSpec="center" w:tblpY="-27"/>
        <w:tblW w:w="0" w:type="auto"/>
        <w:tblLayout w:type="fixed"/>
        <w:tblLook w:val="04A0" w:firstRow="1" w:lastRow="0" w:firstColumn="1" w:lastColumn="0" w:noHBand="0" w:noVBand="1"/>
      </w:tblPr>
      <w:tblGrid>
        <w:gridCol w:w="299"/>
        <w:gridCol w:w="1662"/>
        <w:gridCol w:w="321"/>
        <w:gridCol w:w="1295"/>
        <w:gridCol w:w="2317"/>
        <w:gridCol w:w="1160"/>
        <w:gridCol w:w="2000"/>
      </w:tblGrid>
      <w:tr w:rsidR="0078348C" w:rsidRPr="0078348C" w14:paraId="49EA85DC" w14:textId="77777777" w:rsidTr="00DF6A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dxa"/>
            <w:noWrap/>
            <w:vAlign w:val="center"/>
            <w:hideMark/>
          </w:tcPr>
          <w:p w14:paraId="17A25B76" w14:textId="77777777" w:rsidR="0078348C" w:rsidRPr="0078348C" w:rsidRDefault="0078348C" w:rsidP="00DF6AE8">
            <w:pPr>
              <w:pStyle w:val="Sinespaciado"/>
              <w:jc w:val="center"/>
              <w:rPr>
                <w:rFonts w:ascii="Verdana" w:hAnsi="Verdana"/>
                <w:b w:val="0"/>
                <w:color w:val="1F497D" w:themeColor="text2"/>
                <w:sz w:val="24"/>
                <w:szCs w:val="24"/>
              </w:rPr>
            </w:pPr>
            <m:oMathPara>
              <m:oMath>
                <m:r>
                  <m:rPr>
                    <m:sty m:val="bi"/>
                  </m:rPr>
                  <w:rPr>
                    <w:rFonts w:ascii="Cambria Math" w:hAnsi="Cambria Math"/>
                    <w:color w:val="1F497D" w:themeColor="text2"/>
                    <w:sz w:val="24"/>
                    <w:szCs w:val="24"/>
                  </w:rPr>
                  <m:t>i</m:t>
                </m:r>
              </m:oMath>
            </m:oMathPara>
          </w:p>
        </w:tc>
        <w:tc>
          <w:tcPr>
            <w:tcW w:w="1662" w:type="dxa"/>
            <w:noWrap/>
            <w:vAlign w:val="center"/>
            <w:hideMark/>
          </w:tcPr>
          <w:p w14:paraId="4A9B86B2" w14:textId="77777777" w:rsidR="0078348C" w:rsidRPr="0078348C" w:rsidRDefault="0078348C"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L</m:t>
                    </m:r>
                  </m:e>
                  <m:sub>
                    <m:r>
                      <m:rPr>
                        <m:sty m:val="bi"/>
                      </m:rPr>
                      <w:rPr>
                        <w:rFonts w:ascii="Cambria Math" w:hAnsi="Cambria Math"/>
                        <w:color w:val="1F497D" w:themeColor="text2"/>
                        <w:sz w:val="24"/>
                        <w:szCs w:val="24"/>
                      </w:rPr>
                      <m:t>s</m:t>
                    </m:r>
                  </m:sub>
                </m:sSub>
                <m:r>
                  <m:rPr>
                    <m:sty m:val="b"/>
                  </m:rPr>
                  <w:rPr>
                    <w:rFonts w:ascii="Cambria Math" w:hAnsi="Cambria Math"/>
                    <w:color w:val="1F497D" w:themeColor="text2"/>
                    <w:sz w:val="24"/>
                    <w:szCs w:val="24"/>
                  </w:rPr>
                  <m:t>+</m:t>
                </m:r>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L</m:t>
                    </m:r>
                  </m:e>
                  <m:sub>
                    <m:r>
                      <m:rPr>
                        <m:sty m:val="bi"/>
                      </m:rPr>
                      <w:rPr>
                        <w:rFonts w:ascii="Cambria Math" w:hAnsi="Cambria Math"/>
                        <w:color w:val="1F497D" w:themeColor="text2"/>
                        <w:sz w:val="24"/>
                        <w:szCs w:val="24"/>
                      </w:rPr>
                      <m:t>i</m:t>
                    </m:r>
                  </m:sub>
                </m:sSub>
              </m:oMath>
            </m:oMathPara>
          </w:p>
        </w:tc>
        <w:tc>
          <w:tcPr>
            <w:tcW w:w="321" w:type="dxa"/>
            <w:noWrap/>
            <w:vAlign w:val="center"/>
            <w:hideMark/>
          </w:tcPr>
          <w:p w14:paraId="4B8B49C8" w14:textId="77777777" w:rsidR="0078348C" w:rsidRPr="0078348C" w:rsidRDefault="0078348C"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f</m:t>
                    </m:r>
                  </m:e>
                  <m:sub>
                    <m:r>
                      <m:rPr>
                        <m:sty m:val="bi"/>
                      </m:rPr>
                      <w:rPr>
                        <w:rFonts w:ascii="Cambria Math" w:hAnsi="Cambria Math"/>
                        <w:color w:val="1F497D" w:themeColor="text2"/>
                        <w:sz w:val="24"/>
                        <w:szCs w:val="24"/>
                      </w:rPr>
                      <m:t>i</m:t>
                    </m:r>
                  </m:sub>
                </m:sSub>
              </m:oMath>
            </m:oMathPara>
          </w:p>
        </w:tc>
        <w:tc>
          <w:tcPr>
            <w:tcW w:w="1295" w:type="dxa"/>
            <w:noWrap/>
            <w:vAlign w:val="center"/>
            <w:hideMark/>
          </w:tcPr>
          <w:p w14:paraId="399A65CF" w14:textId="77777777" w:rsidR="0078348C" w:rsidRPr="0078348C" w:rsidRDefault="0078348C"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x</m:t>
                    </m:r>
                  </m:e>
                  <m:sub>
                    <m:r>
                      <m:rPr>
                        <m:sty m:val="bi"/>
                      </m:rPr>
                      <w:rPr>
                        <w:rFonts w:ascii="Cambria Math" w:hAnsi="Cambria Math"/>
                        <w:color w:val="1F497D" w:themeColor="text2"/>
                        <w:sz w:val="24"/>
                        <w:szCs w:val="24"/>
                      </w:rPr>
                      <m:t>i</m:t>
                    </m:r>
                  </m:sub>
                </m:sSub>
              </m:oMath>
            </m:oMathPara>
          </w:p>
        </w:tc>
        <w:tc>
          <w:tcPr>
            <w:tcW w:w="2317" w:type="dxa"/>
            <w:noWrap/>
            <w:vAlign w:val="center"/>
            <w:hideMark/>
          </w:tcPr>
          <w:p w14:paraId="73407C1B" w14:textId="77777777" w:rsidR="0078348C" w:rsidRPr="0078348C" w:rsidRDefault="0078348C"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lang w:val="es-MX"/>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F</m:t>
                    </m:r>
                  </m:e>
                  <m:sub>
                    <m:r>
                      <m:rPr>
                        <m:sty m:val="bi"/>
                      </m:rPr>
                      <w:rPr>
                        <w:rFonts w:ascii="Cambria Math" w:hAnsi="Cambria Math"/>
                        <w:color w:val="1F497D" w:themeColor="text2"/>
                        <w:sz w:val="24"/>
                        <w:szCs w:val="24"/>
                      </w:rPr>
                      <m:t>i</m:t>
                    </m:r>
                  </m:sub>
                </m:sSub>
              </m:oMath>
            </m:oMathPara>
          </w:p>
        </w:tc>
        <w:tc>
          <w:tcPr>
            <w:tcW w:w="1160" w:type="dxa"/>
            <w:noWrap/>
            <w:vAlign w:val="center"/>
            <w:hideMark/>
          </w:tcPr>
          <w:p w14:paraId="0BE603B5" w14:textId="77777777" w:rsidR="0078348C" w:rsidRPr="0078348C" w:rsidRDefault="0078348C"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h</m:t>
                    </m:r>
                  </m:e>
                  <m:sub>
                    <m:r>
                      <m:rPr>
                        <m:sty m:val="bi"/>
                      </m:rPr>
                      <w:rPr>
                        <w:rFonts w:ascii="Cambria Math" w:hAnsi="Cambria Math"/>
                        <w:color w:val="1F497D" w:themeColor="text2"/>
                        <w:sz w:val="24"/>
                        <w:szCs w:val="24"/>
                      </w:rPr>
                      <m:t>i</m:t>
                    </m:r>
                  </m:sub>
                </m:sSub>
              </m:oMath>
            </m:oMathPara>
          </w:p>
        </w:tc>
        <w:tc>
          <w:tcPr>
            <w:tcW w:w="2000" w:type="dxa"/>
            <w:noWrap/>
            <w:vAlign w:val="center"/>
            <w:hideMark/>
          </w:tcPr>
          <w:p w14:paraId="1228FFD0" w14:textId="77777777" w:rsidR="0078348C" w:rsidRPr="0078348C" w:rsidRDefault="0078348C"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H</m:t>
                    </m:r>
                  </m:e>
                  <m:sub>
                    <m:r>
                      <m:rPr>
                        <m:sty m:val="bi"/>
                      </m:rPr>
                      <w:rPr>
                        <w:rFonts w:ascii="Cambria Math" w:hAnsi="Cambria Math"/>
                        <w:color w:val="1F497D" w:themeColor="text2"/>
                        <w:sz w:val="24"/>
                        <w:szCs w:val="24"/>
                      </w:rPr>
                      <m:t>i</m:t>
                    </m:r>
                  </m:sub>
                </m:sSub>
              </m:oMath>
            </m:oMathPara>
          </w:p>
        </w:tc>
      </w:tr>
      <w:tr w:rsidR="0078348C" w:rsidRPr="0078348C" w14:paraId="0E3AC47B" w14:textId="77777777" w:rsidTr="00DF6A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dxa"/>
            <w:noWrap/>
            <w:vAlign w:val="center"/>
            <w:hideMark/>
          </w:tcPr>
          <w:p w14:paraId="451E24B6"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m:t>
                </m:r>
              </m:oMath>
            </m:oMathPara>
          </w:p>
        </w:tc>
        <w:tc>
          <w:tcPr>
            <w:tcW w:w="1662" w:type="dxa"/>
            <w:noWrap/>
            <w:vAlign w:val="center"/>
            <w:hideMark/>
          </w:tcPr>
          <w:p w14:paraId="30732127"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321" w:type="dxa"/>
            <w:noWrap/>
            <w:vAlign w:val="center"/>
            <w:hideMark/>
          </w:tcPr>
          <w:p w14:paraId="4BCB9023"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95" w:type="dxa"/>
            <w:noWrap/>
            <w:vAlign w:val="center"/>
            <w:hideMark/>
          </w:tcPr>
          <w:p w14:paraId="5B6566A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2317" w:type="dxa"/>
            <w:noWrap/>
            <w:vAlign w:val="center"/>
            <w:hideMark/>
          </w:tcPr>
          <w:p w14:paraId="5C21047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0" w:type="dxa"/>
            <w:noWrap/>
            <w:vAlign w:val="center"/>
            <w:hideMark/>
          </w:tcPr>
          <w:p w14:paraId="79B6231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2000" w:type="dxa"/>
            <w:noWrap/>
            <w:vAlign w:val="center"/>
            <w:hideMark/>
          </w:tcPr>
          <w:p w14:paraId="5B6D614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060AF1EA" w14:textId="77777777" w:rsidTr="00DF6AE8">
        <w:trPr>
          <w:trHeight w:val="300"/>
        </w:trPr>
        <w:tc>
          <w:tcPr>
            <w:cnfStyle w:val="001000000000" w:firstRow="0" w:lastRow="0" w:firstColumn="1" w:lastColumn="0" w:oddVBand="0" w:evenVBand="0" w:oddHBand="0" w:evenHBand="0" w:firstRowFirstColumn="0" w:firstRowLastColumn="0" w:lastRowFirstColumn="0" w:lastRowLastColumn="0"/>
            <w:tcW w:w="299" w:type="dxa"/>
            <w:noWrap/>
            <w:vAlign w:val="center"/>
            <w:hideMark/>
          </w:tcPr>
          <w:p w14:paraId="7F905FAC"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2</m:t>
                </m:r>
              </m:oMath>
            </m:oMathPara>
          </w:p>
        </w:tc>
        <w:tc>
          <w:tcPr>
            <w:tcW w:w="1662" w:type="dxa"/>
            <w:noWrap/>
            <w:vAlign w:val="center"/>
            <w:hideMark/>
          </w:tcPr>
          <w:p w14:paraId="60B34424"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321" w:type="dxa"/>
            <w:noWrap/>
            <w:vAlign w:val="center"/>
            <w:hideMark/>
          </w:tcPr>
          <w:p w14:paraId="584A0041"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95" w:type="dxa"/>
            <w:noWrap/>
            <w:vAlign w:val="center"/>
            <w:hideMark/>
          </w:tcPr>
          <w:p w14:paraId="29F89C06"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2317" w:type="dxa"/>
            <w:noWrap/>
            <w:vAlign w:val="center"/>
            <w:hideMark/>
          </w:tcPr>
          <w:p w14:paraId="418666EC"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160" w:type="dxa"/>
            <w:noWrap/>
            <w:vAlign w:val="center"/>
            <w:hideMark/>
          </w:tcPr>
          <w:p w14:paraId="5C275648"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2000" w:type="dxa"/>
            <w:noWrap/>
            <w:vAlign w:val="center"/>
            <w:hideMark/>
          </w:tcPr>
          <w:p w14:paraId="6C25ED3B"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0A986B51" w14:textId="77777777" w:rsidTr="00DF6A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dxa"/>
            <w:noWrap/>
            <w:vAlign w:val="center"/>
            <w:hideMark/>
          </w:tcPr>
          <w:p w14:paraId="6CEF4CB0"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3</m:t>
                </m:r>
              </m:oMath>
            </m:oMathPara>
          </w:p>
        </w:tc>
        <w:tc>
          <w:tcPr>
            <w:tcW w:w="1662" w:type="dxa"/>
            <w:noWrap/>
            <w:vAlign w:val="center"/>
            <w:hideMark/>
          </w:tcPr>
          <w:p w14:paraId="335DDBFF"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321" w:type="dxa"/>
            <w:noWrap/>
            <w:vAlign w:val="center"/>
            <w:hideMark/>
          </w:tcPr>
          <w:p w14:paraId="32CD9A62"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95" w:type="dxa"/>
            <w:noWrap/>
            <w:vAlign w:val="center"/>
            <w:hideMark/>
          </w:tcPr>
          <w:p w14:paraId="14A865C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2317" w:type="dxa"/>
            <w:noWrap/>
            <w:vAlign w:val="center"/>
            <w:hideMark/>
          </w:tcPr>
          <w:p w14:paraId="1B55B51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0" w:type="dxa"/>
            <w:noWrap/>
            <w:vAlign w:val="center"/>
            <w:hideMark/>
          </w:tcPr>
          <w:p w14:paraId="42115B32"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2000" w:type="dxa"/>
            <w:noWrap/>
            <w:vAlign w:val="center"/>
            <w:hideMark/>
          </w:tcPr>
          <w:p w14:paraId="2EE46236"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20A519BD" w14:textId="77777777" w:rsidTr="00DF6AE8">
        <w:trPr>
          <w:trHeight w:val="300"/>
        </w:trPr>
        <w:tc>
          <w:tcPr>
            <w:cnfStyle w:val="001000000000" w:firstRow="0" w:lastRow="0" w:firstColumn="1" w:lastColumn="0" w:oddVBand="0" w:evenVBand="0" w:oddHBand="0" w:evenHBand="0" w:firstRowFirstColumn="0" w:firstRowLastColumn="0" w:lastRowFirstColumn="0" w:lastRowLastColumn="0"/>
            <w:tcW w:w="299" w:type="dxa"/>
            <w:noWrap/>
            <w:vAlign w:val="center"/>
            <w:hideMark/>
          </w:tcPr>
          <w:p w14:paraId="1459B0A9"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4</m:t>
                </m:r>
              </m:oMath>
            </m:oMathPara>
          </w:p>
        </w:tc>
        <w:tc>
          <w:tcPr>
            <w:tcW w:w="1662" w:type="dxa"/>
            <w:noWrap/>
            <w:vAlign w:val="center"/>
            <w:hideMark/>
          </w:tcPr>
          <w:p w14:paraId="4FDAF9A4"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321" w:type="dxa"/>
            <w:noWrap/>
            <w:vAlign w:val="center"/>
            <w:hideMark/>
          </w:tcPr>
          <w:p w14:paraId="1EA7F5E7"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95" w:type="dxa"/>
            <w:noWrap/>
            <w:vAlign w:val="center"/>
            <w:hideMark/>
          </w:tcPr>
          <w:p w14:paraId="2C9152EB"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2317" w:type="dxa"/>
            <w:noWrap/>
            <w:vAlign w:val="center"/>
            <w:hideMark/>
          </w:tcPr>
          <w:p w14:paraId="5E26DD75"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160" w:type="dxa"/>
            <w:noWrap/>
            <w:vAlign w:val="center"/>
            <w:hideMark/>
          </w:tcPr>
          <w:p w14:paraId="140AB46A"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2000" w:type="dxa"/>
            <w:noWrap/>
            <w:vAlign w:val="center"/>
            <w:hideMark/>
          </w:tcPr>
          <w:p w14:paraId="79B7F0FD"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08190B56" w14:textId="77777777" w:rsidTr="00DF6A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dxa"/>
            <w:noWrap/>
            <w:vAlign w:val="center"/>
            <w:hideMark/>
          </w:tcPr>
          <w:p w14:paraId="78D93D00"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5</m:t>
                </m:r>
              </m:oMath>
            </m:oMathPara>
          </w:p>
        </w:tc>
        <w:tc>
          <w:tcPr>
            <w:tcW w:w="1662" w:type="dxa"/>
            <w:noWrap/>
            <w:vAlign w:val="center"/>
            <w:hideMark/>
          </w:tcPr>
          <w:p w14:paraId="410624EF"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321" w:type="dxa"/>
            <w:noWrap/>
            <w:vAlign w:val="center"/>
            <w:hideMark/>
          </w:tcPr>
          <w:p w14:paraId="23C3A916"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95" w:type="dxa"/>
            <w:noWrap/>
            <w:vAlign w:val="center"/>
            <w:hideMark/>
          </w:tcPr>
          <w:p w14:paraId="243A76A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2317" w:type="dxa"/>
            <w:noWrap/>
            <w:vAlign w:val="center"/>
            <w:hideMark/>
          </w:tcPr>
          <w:p w14:paraId="71E7A1D6"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0" w:type="dxa"/>
            <w:noWrap/>
            <w:vAlign w:val="center"/>
            <w:hideMark/>
          </w:tcPr>
          <w:p w14:paraId="5E388A86"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2000" w:type="dxa"/>
            <w:noWrap/>
            <w:vAlign w:val="center"/>
            <w:hideMark/>
          </w:tcPr>
          <w:p w14:paraId="3A271338"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06601EBC" w14:textId="77777777" w:rsidTr="00DF6AE8">
        <w:trPr>
          <w:trHeight w:val="300"/>
        </w:trPr>
        <w:tc>
          <w:tcPr>
            <w:cnfStyle w:val="001000000000" w:firstRow="0" w:lastRow="0" w:firstColumn="1" w:lastColumn="0" w:oddVBand="0" w:evenVBand="0" w:oddHBand="0" w:evenHBand="0" w:firstRowFirstColumn="0" w:firstRowLastColumn="0" w:lastRowFirstColumn="0" w:lastRowLastColumn="0"/>
            <w:tcW w:w="299" w:type="dxa"/>
            <w:noWrap/>
            <w:vAlign w:val="center"/>
            <w:hideMark/>
          </w:tcPr>
          <w:p w14:paraId="43D49A5D"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6</m:t>
                </m:r>
              </m:oMath>
            </m:oMathPara>
          </w:p>
        </w:tc>
        <w:tc>
          <w:tcPr>
            <w:tcW w:w="1662" w:type="dxa"/>
            <w:noWrap/>
            <w:vAlign w:val="center"/>
            <w:hideMark/>
          </w:tcPr>
          <w:p w14:paraId="4E32BD7F"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321" w:type="dxa"/>
            <w:noWrap/>
            <w:vAlign w:val="center"/>
            <w:hideMark/>
          </w:tcPr>
          <w:p w14:paraId="0B9C9791"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95" w:type="dxa"/>
            <w:noWrap/>
            <w:vAlign w:val="center"/>
            <w:hideMark/>
          </w:tcPr>
          <w:p w14:paraId="116F54C5"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2317" w:type="dxa"/>
            <w:noWrap/>
            <w:vAlign w:val="center"/>
            <w:hideMark/>
          </w:tcPr>
          <w:p w14:paraId="7713BACB"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160" w:type="dxa"/>
            <w:noWrap/>
            <w:vAlign w:val="center"/>
            <w:hideMark/>
          </w:tcPr>
          <w:p w14:paraId="4AF1E48C"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2000" w:type="dxa"/>
            <w:noWrap/>
            <w:vAlign w:val="center"/>
            <w:hideMark/>
          </w:tcPr>
          <w:p w14:paraId="3CD9B0CB"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623B3F6C" w14:textId="77777777" w:rsidTr="00DF6A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dxa"/>
            <w:noWrap/>
            <w:vAlign w:val="center"/>
            <w:hideMark/>
          </w:tcPr>
          <w:p w14:paraId="3087D49C" w14:textId="77777777" w:rsidR="0078348C" w:rsidRPr="0078348C" w:rsidRDefault="0078348C" w:rsidP="00DF6AE8">
            <w:pPr>
              <w:jc w:val="center"/>
              <w:rPr>
                <w:rFonts w:ascii="Verdana" w:eastAsia="Times New Roman" w:hAnsi="Verdana" w:cs="Times New Roman"/>
                <w:b w:val="0"/>
                <w:color w:val="1F497D" w:themeColor="text2"/>
                <w:sz w:val="24"/>
                <w:szCs w:val="24"/>
              </w:rPr>
            </w:pPr>
          </w:p>
        </w:tc>
        <w:tc>
          <w:tcPr>
            <w:tcW w:w="1662" w:type="dxa"/>
            <w:noWrap/>
            <w:vAlign w:val="center"/>
            <w:hideMark/>
          </w:tcPr>
          <w:p w14:paraId="65F434F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Cs w:val="24"/>
              </w:rPr>
              <w:t>Sumatorias :</w:t>
            </w:r>
            <w:r w:rsidRPr="0078348C">
              <w:rPr>
                <w:rFonts w:ascii="Verdana" w:eastAsia="Times New Roman" w:hAnsi="Verdana" w:cs="Times New Roman"/>
                <w:color w:val="1F497D" w:themeColor="text2"/>
                <w:sz w:val="24"/>
                <w:szCs w:val="24"/>
              </w:rPr>
              <w:t xml:space="preserve"> </w:t>
            </w:r>
            <m:oMath>
              <m:r>
                <w:rPr>
                  <w:rFonts w:ascii="Cambria Math" w:eastAsia="Times New Roman" w:hAnsi="Cambria Math" w:cs="Times New Roman"/>
                  <w:color w:val="1F497D" w:themeColor="text2"/>
                  <w:sz w:val="24"/>
                  <w:szCs w:val="24"/>
                </w:rPr>
                <m:t>Σ=</m:t>
              </m:r>
            </m:oMath>
          </w:p>
        </w:tc>
        <w:tc>
          <w:tcPr>
            <w:tcW w:w="321" w:type="dxa"/>
            <w:noWrap/>
            <w:vAlign w:val="center"/>
            <w:hideMark/>
          </w:tcPr>
          <w:p w14:paraId="64A1E9AF"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95" w:type="dxa"/>
            <w:noWrap/>
            <w:vAlign w:val="center"/>
            <w:hideMark/>
          </w:tcPr>
          <w:p w14:paraId="328ED09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2317" w:type="dxa"/>
            <w:noWrap/>
            <w:vAlign w:val="center"/>
            <w:hideMark/>
          </w:tcPr>
          <w:p w14:paraId="2BE6026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0" w:type="dxa"/>
            <w:noWrap/>
            <w:vAlign w:val="center"/>
            <w:hideMark/>
          </w:tcPr>
          <w:p w14:paraId="31F734C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2000" w:type="dxa"/>
            <w:noWrap/>
            <w:vAlign w:val="center"/>
            <w:hideMark/>
          </w:tcPr>
          <w:p w14:paraId="73B0D72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r>
    </w:tbl>
    <w:p w14:paraId="1C085EF4" w14:textId="77777777" w:rsidR="0078348C" w:rsidRDefault="0078348C" w:rsidP="0078348C">
      <w:pPr>
        <w:spacing w:after="0"/>
        <w:jc w:val="both"/>
        <w:rPr>
          <w:rFonts w:ascii="Verdana" w:hAnsi="Verdana" w:cs="Arial"/>
          <w:sz w:val="24"/>
          <w:szCs w:val="24"/>
        </w:rPr>
      </w:pPr>
    </w:p>
    <w:p w14:paraId="082F8219" w14:textId="77777777" w:rsidR="0078348C" w:rsidRDefault="0078348C" w:rsidP="0078348C">
      <w:pPr>
        <w:spacing w:after="0"/>
        <w:jc w:val="both"/>
        <w:rPr>
          <w:rFonts w:ascii="Verdana" w:hAnsi="Verdana" w:cs="Arial"/>
          <w:sz w:val="24"/>
          <w:szCs w:val="24"/>
        </w:rPr>
      </w:pPr>
    </w:p>
    <w:p w14:paraId="219EA930" w14:textId="77777777" w:rsidR="0078348C" w:rsidRDefault="0078348C" w:rsidP="0078348C">
      <w:pPr>
        <w:spacing w:after="0"/>
        <w:jc w:val="both"/>
        <w:rPr>
          <w:rFonts w:ascii="Verdana" w:hAnsi="Verdana" w:cs="Arial"/>
          <w:sz w:val="24"/>
          <w:szCs w:val="24"/>
        </w:rPr>
      </w:pPr>
    </w:p>
    <w:p w14:paraId="5ECD6170" w14:textId="77777777" w:rsidR="0078348C" w:rsidRDefault="0078348C" w:rsidP="0078348C">
      <w:pPr>
        <w:spacing w:after="0"/>
        <w:jc w:val="both"/>
        <w:rPr>
          <w:rFonts w:ascii="Verdana" w:hAnsi="Verdana" w:cs="Arial"/>
          <w:sz w:val="24"/>
          <w:szCs w:val="24"/>
        </w:rPr>
      </w:pPr>
    </w:p>
    <w:p w14:paraId="081FFF13" w14:textId="77777777" w:rsidR="0078348C" w:rsidRDefault="0078348C" w:rsidP="0078348C">
      <w:pPr>
        <w:spacing w:after="0"/>
        <w:jc w:val="both"/>
        <w:rPr>
          <w:rFonts w:ascii="Verdana" w:hAnsi="Verdana" w:cs="Arial"/>
          <w:sz w:val="24"/>
          <w:szCs w:val="24"/>
        </w:rPr>
      </w:pPr>
    </w:p>
    <w:p w14:paraId="4E893945" w14:textId="77777777" w:rsidR="0078348C" w:rsidRDefault="0078348C" w:rsidP="0078348C">
      <w:pPr>
        <w:spacing w:after="0"/>
        <w:jc w:val="both"/>
        <w:rPr>
          <w:rFonts w:ascii="Verdana" w:hAnsi="Verdana" w:cs="Arial"/>
          <w:sz w:val="24"/>
          <w:szCs w:val="24"/>
        </w:rPr>
      </w:pPr>
    </w:p>
    <w:p w14:paraId="0166DCD8" w14:textId="77777777" w:rsidR="0078348C" w:rsidRDefault="0078348C" w:rsidP="0078348C">
      <w:pPr>
        <w:spacing w:after="0"/>
        <w:jc w:val="both"/>
        <w:rPr>
          <w:rFonts w:ascii="Verdana" w:hAnsi="Verdana" w:cs="Arial"/>
          <w:sz w:val="24"/>
          <w:szCs w:val="24"/>
        </w:rPr>
      </w:pPr>
    </w:p>
    <w:p w14:paraId="6232F69A" w14:textId="77777777" w:rsidR="0078348C" w:rsidRDefault="0078348C" w:rsidP="0078348C">
      <w:pPr>
        <w:spacing w:after="0"/>
        <w:jc w:val="both"/>
        <w:rPr>
          <w:rFonts w:ascii="Verdana" w:hAnsi="Verdana" w:cs="Arial"/>
          <w:sz w:val="24"/>
          <w:szCs w:val="24"/>
        </w:rPr>
      </w:pPr>
    </w:p>
    <w:p w14:paraId="582B4B43" w14:textId="77777777" w:rsidR="0078348C" w:rsidRDefault="0078348C" w:rsidP="0078348C">
      <w:pPr>
        <w:spacing w:after="0"/>
        <w:jc w:val="both"/>
        <w:rPr>
          <w:rFonts w:ascii="Verdana" w:hAnsi="Verdana" w:cs="Arial"/>
          <w:sz w:val="24"/>
          <w:szCs w:val="24"/>
        </w:rPr>
      </w:pPr>
    </w:p>
    <w:p w14:paraId="0FF31C10" w14:textId="77777777" w:rsidR="0078348C" w:rsidRDefault="0078348C" w:rsidP="0078348C">
      <w:pPr>
        <w:spacing w:after="0"/>
        <w:jc w:val="both"/>
        <w:rPr>
          <w:rFonts w:ascii="Verdana" w:hAnsi="Verdana" w:cs="Arial"/>
          <w:sz w:val="24"/>
          <w:szCs w:val="24"/>
        </w:rPr>
      </w:pPr>
    </w:p>
    <w:p w14:paraId="7C8859AA" w14:textId="77777777" w:rsidR="0078348C" w:rsidRDefault="0078348C" w:rsidP="0078348C">
      <w:pPr>
        <w:spacing w:after="0"/>
        <w:jc w:val="both"/>
        <w:rPr>
          <w:rFonts w:ascii="Verdana" w:hAnsi="Verdana" w:cs="Arial"/>
          <w:sz w:val="24"/>
          <w:szCs w:val="24"/>
        </w:rPr>
      </w:pPr>
    </w:p>
    <w:p w14:paraId="15E4D662" w14:textId="77777777" w:rsidR="0078348C" w:rsidRDefault="0078348C" w:rsidP="0078348C">
      <w:pPr>
        <w:spacing w:after="0"/>
        <w:jc w:val="both"/>
        <w:rPr>
          <w:rFonts w:ascii="Verdana" w:hAnsi="Verdana" w:cs="Arial"/>
          <w:sz w:val="24"/>
          <w:szCs w:val="24"/>
        </w:rPr>
      </w:pPr>
    </w:p>
    <w:p w14:paraId="07011864" w14:textId="77777777" w:rsidR="0078348C" w:rsidRDefault="0078348C" w:rsidP="0078348C">
      <w:pPr>
        <w:spacing w:after="0"/>
        <w:jc w:val="both"/>
        <w:rPr>
          <w:rFonts w:ascii="Verdana" w:hAnsi="Verdana" w:cs="Arial"/>
          <w:sz w:val="24"/>
          <w:szCs w:val="24"/>
        </w:rPr>
      </w:pPr>
    </w:p>
    <w:p w14:paraId="50115CF0" w14:textId="77777777" w:rsidR="0078348C" w:rsidRDefault="0078348C" w:rsidP="0078348C">
      <w:pPr>
        <w:spacing w:after="0"/>
        <w:jc w:val="both"/>
        <w:rPr>
          <w:rFonts w:ascii="Verdana" w:hAnsi="Verdana" w:cs="Arial"/>
          <w:sz w:val="24"/>
          <w:szCs w:val="24"/>
        </w:rPr>
      </w:pPr>
    </w:p>
    <w:p w14:paraId="45274E43" w14:textId="77777777" w:rsidR="0078348C" w:rsidRDefault="0078348C" w:rsidP="0078348C">
      <w:pPr>
        <w:spacing w:after="0"/>
        <w:jc w:val="both"/>
        <w:rPr>
          <w:rFonts w:ascii="Verdana" w:hAnsi="Verdana" w:cs="Arial"/>
          <w:sz w:val="24"/>
          <w:szCs w:val="24"/>
        </w:rPr>
      </w:pPr>
    </w:p>
    <w:p w14:paraId="0FF22979" w14:textId="77777777" w:rsidR="0078348C" w:rsidRDefault="0078348C" w:rsidP="0078348C">
      <w:pPr>
        <w:spacing w:after="0"/>
        <w:jc w:val="both"/>
        <w:rPr>
          <w:rFonts w:ascii="Verdana" w:hAnsi="Verdana" w:cs="Arial"/>
          <w:sz w:val="24"/>
          <w:szCs w:val="24"/>
        </w:rPr>
      </w:pPr>
    </w:p>
    <w:p w14:paraId="15FCF212" w14:textId="77777777" w:rsidR="0078348C" w:rsidRPr="0078348C" w:rsidRDefault="0078348C" w:rsidP="0078348C">
      <w:pPr>
        <w:spacing w:after="0"/>
        <w:jc w:val="both"/>
        <w:rPr>
          <w:rFonts w:ascii="Verdana" w:hAnsi="Verdana" w:cs="Arial"/>
          <w:sz w:val="24"/>
          <w:szCs w:val="24"/>
        </w:rPr>
      </w:pPr>
      <w:r w:rsidRPr="0078348C">
        <w:rPr>
          <w:rFonts w:ascii="Verdana" w:hAnsi="Verdana" w:cs="Arial"/>
          <w:sz w:val="24"/>
          <w:szCs w:val="24"/>
        </w:rPr>
        <w:t>Contesta:</w:t>
      </w:r>
    </w:p>
    <w:p w14:paraId="23DF5C3B" w14:textId="77777777" w:rsidR="0078348C" w:rsidRPr="0078348C" w:rsidRDefault="0078348C" w:rsidP="0078348C">
      <w:pPr>
        <w:pStyle w:val="Prrafodelista"/>
        <w:numPr>
          <w:ilvl w:val="1"/>
          <w:numId w:val="21"/>
        </w:numPr>
        <w:jc w:val="both"/>
        <w:rPr>
          <w:rFonts w:ascii="Verdana" w:hAnsi="Verdana" w:cs="Arial"/>
        </w:rPr>
      </w:pPr>
      <w:r w:rsidRPr="0078348C">
        <w:rPr>
          <w:rFonts w:ascii="Verdana" w:hAnsi="Verdana" w:cs="Arial"/>
        </w:rPr>
        <w:t>El límite inferior de la tercer clase es:____</w:t>
      </w:r>
    </w:p>
    <w:p w14:paraId="4AE2060B" w14:textId="77777777" w:rsidR="0078348C" w:rsidRPr="0078348C" w:rsidRDefault="0078348C" w:rsidP="0078348C">
      <w:pPr>
        <w:pStyle w:val="Prrafodelista"/>
        <w:numPr>
          <w:ilvl w:val="1"/>
          <w:numId w:val="21"/>
        </w:numPr>
        <w:jc w:val="both"/>
        <w:rPr>
          <w:rFonts w:ascii="Verdana" w:hAnsi="Verdana" w:cs="Arial"/>
        </w:rPr>
      </w:pPr>
      <w:r w:rsidRPr="0078348C">
        <w:rPr>
          <w:rFonts w:ascii="Verdana" w:hAnsi="Verdana" w:cs="Arial"/>
        </w:rPr>
        <w:t>La marca de clase del quinto intervalo es: _____</w:t>
      </w:r>
    </w:p>
    <w:p w14:paraId="5C0EC031" w14:textId="77777777" w:rsidR="0078348C" w:rsidRPr="0078348C" w:rsidRDefault="0078348C" w:rsidP="0078348C">
      <w:pPr>
        <w:pStyle w:val="Prrafodelista"/>
        <w:numPr>
          <w:ilvl w:val="1"/>
          <w:numId w:val="21"/>
        </w:numPr>
        <w:jc w:val="both"/>
        <w:rPr>
          <w:rFonts w:ascii="Verdana" w:hAnsi="Verdana" w:cs="Arial"/>
        </w:rPr>
      </w:pPr>
      <w:r w:rsidRPr="0078348C">
        <w:rPr>
          <w:rFonts w:ascii="Verdana" w:hAnsi="Verdana" w:cs="Arial"/>
        </w:rPr>
        <w:t>La clase con mayor frecuencia es: ______________</w:t>
      </w:r>
    </w:p>
    <w:p w14:paraId="3CEFFCBB" w14:textId="77777777" w:rsidR="0078348C" w:rsidRPr="0078348C" w:rsidRDefault="0078348C" w:rsidP="0078348C">
      <w:pPr>
        <w:spacing w:after="0"/>
        <w:jc w:val="both"/>
        <w:rPr>
          <w:rFonts w:ascii="Verdana" w:hAnsi="Verdana" w:cs="Arial"/>
          <w:sz w:val="24"/>
          <w:szCs w:val="24"/>
        </w:rPr>
      </w:pPr>
    </w:p>
    <w:p w14:paraId="5DBF5F1C" w14:textId="77777777" w:rsidR="0078348C" w:rsidRPr="0078348C" w:rsidRDefault="0078348C" w:rsidP="0078348C">
      <w:pPr>
        <w:pStyle w:val="Prrafodelista"/>
        <w:numPr>
          <w:ilvl w:val="0"/>
          <w:numId w:val="20"/>
        </w:numPr>
        <w:jc w:val="both"/>
        <w:rPr>
          <w:rFonts w:ascii="Verdana" w:hAnsi="Verdana" w:cs="Arial"/>
        </w:rPr>
      </w:pPr>
      <w:r w:rsidRPr="0078348C">
        <w:rPr>
          <w:rFonts w:ascii="Verdana" w:hAnsi="Verdana" w:cs="Arial"/>
        </w:rPr>
        <w:t>Los siguientes datos representan las estaturas de un grupo de estudiantes de secundaria. Valores expresados en metros.</w:t>
      </w:r>
    </w:p>
    <w:p w14:paraId="11B09276" w14:textId="77777777" w:rsidR="0078348C" w:rsidRPr="0078348C" w:rsidRDefault="0078348C" w:rsidP="0078348C">
      <w:pPr>
        <w:spacing w:after="0"/>
        <w:jc w:val="both"/>
        <w:rPr>
          <w:rFonts w:ascii="Verdana" w:hAnsi="Verdana" w:cs="Arial"/>
          <w:sz w:val="24"/>
          <w:szCs w:val="24"/>
        </w:rPr>
      </w:pPr>
    </w:p>
    <w:tbl>
      <w:tblPr>
        <w:tblStyle w:val="Sombreadoclaro-nfasis11"/>
        <w:tblW w:w="0" w:type="auto"/>
        <w:jc w:val="center"/>
        <w:tblLook w:val="04A0" w:firstRow="1" w:lastRow="0" w:firstColumn="1" w:lastColumn="0" w:noHBand="0" w:noVBand="1"/>
      </w:tblPr>
      <w:tblGrid>
        <w:gridCol w:w="785"/>
        <w:gridCol w:w="708"/>
        <w:gridCol w:w="812"/>
        <w:gridCol w:w="707"/>
        <w:gridCol w:w="707"/>
        <w:gridCol w:w="707"/>
        <w:gridCol w:w="707"/>
      </w:tblGrid>
      <w:tr w:rsidR="0078348C" w:rsidRPr="0078348C" w14:paraId="25EE1434" w14:textId="77777777" w:rsidTr="00DF6AE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gridSpan w:val="7"/>
            <w:noWrap/>
          </w:tcPr>
          <w:p w14:paraId="3DEF71D0" w14:textId="77777777" w:rsidR="0078348C" w:rsidRPr="0078348C" w:rsidRDefault="0078348C" w:rsidP="00DF6AE8">
            <w:pPr>
              <w:jc w:val="center"/>
              <w:rPr>
                <w:rFonts w:ascii="Verdana" w:eastAsia="Times New Roman" w:hAnsi="Verdana" w:cs="Times New Roman"/>
                <w:b w:val="0"/>
                <w:color w:val="1F497D" w:themeColor="text2"/>
                <w:sz w:val="24"/>
                <w:szCs w:val="24"/>
              </w:rPr>
            </w:pPr>
            <w:r w:rsidRPr="0078348C">
              <w:rPr>
                <w:rFonts w:ascii="Verdana" w:eastAsia="Times New Roman" w:hAnsi="Verdana" w:cs="Times New Roman"/>
                <w:b w:val="0"/>
                <w:color w:val="1F497D" w:themeColor="text2"/>
                <w:sz w:val="24"/>
                <w:szCs w:val="24"/>
              </w:rPr>
              <w:t>Estaturas  de estudiantes  de secundaria</w:t>
            </w:r>
          </w:p>
        </w:tc>
      </w:tr>
      <w:tr w:rsidR="0078348C" w:rsidRPr="0078348C" w14:paraId="4FCFCA59" w14:textId="77777777" w:rsidTr="00DF6AE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989C7FD"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1.6</m:t>
                </m:r>
              </m:oMath>
            </m:oMathPara>
          </w:p>
        </w:tc>
        <w:tc>
          <w:tcPr>
            <w:tcW w:w="0" w:type="auto"/>
            <w:noWrap/>
            <w:hideMark/>
          </w:tcPr>
          <w:p w14:paraId="75C9F81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1.58</m:t>
                </m:r>
              </m:oMath>
            </m:oMathPara>
          </w:p>
        </w:tc>
        <w:tc>
          <w:tcPr>
            <w:tcW w:w="0" w:type="auto"/>
            <w:noWrap/>
            <w:hideMark/>
          </w:tcPr>
          <w:p w14:paraId="6040947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1.59</m:t>
                </m:r>
              </m:oMath>
            </m:oMathPara>
          </w:p>
        </w:tc>
        <w:tc>
          <w:tcPr>
            <w:tcW w:w="0" w:type="auto"/>
            <w:noWrap/>
            <w:hideMark/>
          </w:tcPr>
          <w:p w14:paraId="288CF6A5"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1.62</m:t>
                </m:r>
              </m:oMath>
            </m:oMathPara>
          </w:p>
        </w:tc>
        <w:tc>
          <w:tcPr>
            <w:tcW w:w="0" w:type="auto"/>
            <w:noWrap/>
            <w:hideMark/>
          </w:tcPr>
          <w:p w14:paraId="42DEE81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1.64</m:t>
                </m:r>
              </m:oMath>
            </m:oMathPara>
          </w:p>
        </w:tc>
        <w:tc>
          <w:tcPr>
            <w:tcW w:w="0" w:type="auto"/>
            <w:noWrap/>
            <w:hideMark/>
          </w:tcPr>
          <w:p w14:paraId="7C7B8802"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1.58</m:t>
                </m:r>
              </m:oMath>
            </m:oMathPara>
          </w:p>
        </w:tc>
        <w:tc>
          <w:tcPr>
            <w:tcW w:w="0" w:type="auto"/>
            <w:noWrap/>
            <w:hideMark/>
          </w:tcPr>
          <w:p w14:paraId="2A1DAF03"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1.66</m:t>
                </m:r>
              </m:oMath>
            </m:oMathPara>
          </w:p>
        </w:tc>
      </w:tr>
      <w:tr w:rsidR="0078348C" w:rsidRPr="0078348C" w14:paraId="1059263D" w14:textId="77777777" w:rsidTr="00DF6AE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192A460"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1.56</m:t>
                </m:r>
              </m:oMath>
            </m:oMathPara>
          </w:p>
        </w:tc>
        <w:tc>
          <w:tcPr>
            <w:tcW w:w="0" w:type="auto"/>
            <w:noWrap/>
            <w:hideMark/>
          </w:tcPr>
          <w:p w14:paraId="21B8F43B"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1.59</m:t>
                </m:r>
              </m:oMath>
            </m:oMathPara>
          </w:p>
        </w:tc>
        <w:tc>
          <w:tcPr>
            <w:tcW w:w="0" w:type="auto"/>
            <w:noWrap/>
            <w:hideMark/>
          </w:tcPr>
          <w:p w14:paraId="4F7E50ED"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m:t>
                </m:r>
              </m:oMath>
            </m:oMathPara>
          </w:p>
        </w:tc>
        <w:tc>
          <w:tcPr>
            <w:tcW w:w="0" w:type="auto"/>
            <w:noWrap/>
            <w:hideMark/>
          </w:tcPr>
          <w:p w14:paraId="3BF3779A"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1.69</m:t>
                </m:r>
              </m:oMath>
            </m:oMathPara>
          </w:p>
        </w:tc>
        <w:tc>
          <w:tcPr>
            <w:tcW w:w="0" w:type="auto"/>
            <w:noWrap/>
            <w:hideMark/>
          </w:tcPr>
          <w:p w14:paraId="0640312E"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m:t>
                </m:r>
              </m:oMath>
            </m:oMathPara>
          </w:p>
        </w:tc>
        <w:tc>
          <w:tcPr>
            <w:tcW w:w="0" w:type="auto"/>
            <w:noWrap/>
            <w:hideMark/>
          </w:tcPr>
          <w:p w14:paraId="67AB6A34"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1.72</m:t>
                </m:r>
              </m:oMath>
            </m:oMathPara>
          </w:p>
        </w:tc>
        <w:tc>
          <w:tcPr>
            <w:tcW w:w="0" w:type="auto"/>
            <w:noWrap/>
            <w:hideMark/>
          </w:tcPr>
          <w:p w14:paraId="36164B72"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1.57</m:t>
                </m:r>
              </m:oMath>
            </m:oMathPara>
          </w:p>
        </w:tc>
      </w:tr>
      <w:tr w:rsidR="0078348C" w:rsidRPr="0078348C" w14:paraId="39ECA6F0" w14:textId="77777777" w:rsidTr="00DF6AE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71CB31F"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1.7</m:t>
                </m:r>
              </m:oMath>
            </m:oMathPara>
          </w:p>
        </w:tc>
        <w:tc>
          <w:tcPr>
            <w:tcW w:w="0" w:type="auto"/>
            <w:noWrap/>
            <w:hideMark/>
          </w:tcPr>
          <w:p w14:paraId="3310989C"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m:t>
                </m:r>
              </m:oMath>
            </m:oMathPara>
          </w:p>
        </w:tc>
        <w:tc>
          <w:tcPr>
            <w:tcW w:w="0" w:type="auto"/>
            <w:noWrap/>
            <w:hideMark/>
          </w:tcPr>
          <w:p w14:paraId="1EBB652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1.72</w:t>
            </w:r>
          </w:p>
        </w:tc>
        <w:tc>
          <w:tcPr>
            <w:tcW w:w="0" w:type="auto"/>
            <w:noWrap/>
            <w:hideMark/>
          </w:tcPr>
          <w:p w14:paraId="1625344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1.67</m:t>
                </m:r>
              </m:oMath>
            </m:oMathPara>
          </w:p>
        </w:tc>
        <w:tc>
          <w:tcPr>
            <w:tcW w:w="0" w:type="auto"/>
            <w:noWrap/>
            <w:hideMark/>
          </w:tcPr>
          <w:p w14:paraId="2C538C31"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m:t>
                </m:r>
              </m:oMath>
            </m:oMathPara>
          </w:p>
        </w:tc>
        <w:tc>
          <w:tcPr>
            <w:tcW w:w="0" w:type="auto"/>
            <w:noWrap/>
            <w:hideMark/>
          </w:tcPr>
          <w:p w14:paraId="1C360C12"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1.58</m:t>
                </m:r>
              </m:oMath>
            </m:oMathPara>
          </w:p>
        </w:tc>
        <w:tc>
          <w:tcPr>
            <w:tcW w:w="0" w:type="auto"/>
            <w:noWrap/>
            <w:hideMark/>
          </w:tcPr>
          <w:p w14:paraId="6079C0F7"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1.63</m:t>
                </m:r>
              </m:oMath>
            </m:oMathPara>
          </w:p>
        </w:tc>
      </w:tr>
      <w:tr w:rsidR="0078348C" w:rsidRPr="0078348C" w14:paraId="5BEB41F9" w14:textId="77777777" w:rsidTr="00DF6AE8">
        <w:trPr>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6CD0B8C"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1.6</m:t>
                </m:r>
              </m:oMath>
            </m:oMathPara>
          </w:p>
        </w:tc>
        <w:tc>
          <w:tcPr>
            <w:tcW w:w="0" w:type="auto"/>
            <w:noWrap/>
            <w:hideMark/>
          </w:tcPr>
          <w:p w14:paraId="4340C2D7"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1.73</m:t>
                </m:r>
              </m:oMath>
            </m:oMathPara>
          </w:p>
        </w:tc>
        <w:tc>
          <w:tcPr>
            <w:tcW w:w="0" w:type="auto"/>
            <w:noWrap/>
            <w:hideMark/>
          </w:tcPr>
          <w:p w14:paraId="267F88CD"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m:t>
                </m:r>
              </m:oMath>
            </m:oMathPara>
          </w:p>
        </w:tc>
        <w:tc>
          <w:tcPr>
            <w:tcW w:w="0" w:type="auto"/>
            <w:noWrap/>
            <w:hideMark/>
          </w:tcPr>
          <w:p w14:paraId="05AFDA05"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1.68</m:t>
                </m:r>
              </m:oMath>
            </m:oMathPara>
          </w:p>
        </w:tc>
        <w:tc>
          <w:tcPr>
            <w:tcW w:w="0" w:type="auto"/>
            <w:noWrap/>
            <w:hideMark/>
          </w:tcPr>
          <w:p w14:paraId="464BB879"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1.69</m:t>
                </m:r>
              </m:oMath>
            </m:oMathPara>
          </w:p>
        </w:tc>
        <w:tc>
          <w:tcPr>
            <w:tcW w:w="0" w:type="auto"/>
            <w:noWrap/>
            <w:hideMark/>
          </w:tcPr>
          <w:p w14:paraId="61F0DECF"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m:t>
                </m:r>
              </m:oMath>
            </m:oMathPara>
          </w:p>
        </w:tc>
        <w:tc>
          <w:tcPr>
            <w:tcW w:w="0" w:type="auto"/>
            <w:noWrap/>
            <w:hideMark/>
          </w:tcPr>
          <w:p w14:paraId="70A097C5"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1.72</m:t>
                </m:r>
              </m:oMath>
            </m:oMathPara>
          </w:p>
        </w:tc>
      </w:tr>
      <w:tr w:rsidR="0078348C" w:rsidRPr="0078348C" w14:paraId="49DD6F39" w14:textId="77777777" w:rsidTr="00DF6AE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B4ECC64"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1.61</m:t>
                </m:r>
              </m:oMath>
            </m:oMathPara>
          </w:p>
        </w:tc>
        <w:tc>
          <w:tcPr>
            <w:tcW w:w="0" w:type="auto"/>
            <w:noWrap/>
            <w:hideMark/>
          </w:tcPr>
          <w:p w14:paraId="4903F77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1.72</m:t>
                </m:r>
              </m:oMath>
            </m:oMathPara>
          </w:p>
        </w:tc>
        <w:tc>
          <w:tcPr>
            <w:tcW w:w="0" w:type="auto"/>
            <w:noWrap/>
            <w:hideMark/>
          </w:tcPr>
          <w:p w14:paraId="383A4443"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1.78</m:t>
                </m:r>
              </m:oMath>
            </m:oMathPara>
          </w:p>
        </w:tc>
        <w:tc>
          <w:tcPr>
            <w:tcW w:w="0" w:type="auto"/>
            <w:noWrap/>
            <w:hideMark/>
          </w:tcPr>
          <w:p w14:paraId="2E598D9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1.74</m:t>
                </m:r>
              </m:oMath>
            </m:oMathPara>
          </w:p>
        </w:tc>
        <w:tc>
          <w:tcPr>
            <w:tcW w:w="0" w:type="auto"/>
            <w:noWrap/>
            <w:hideMark/>
          </w:tcPr>
          <w:p w14:paraId="3C9AA09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1.66</m:t>
                </m:r>
              </m:oMath>
            </m:oMathPara>
          </w:p>
        </w:tc>
        <w:tc>
          <w:tcPr>
            <w:tcW w:w="0" w:type="auto"/>
            <w:noWrap/>
            <w:hideMark/>
          </w:tcPr>
          <w:p w14:paraId="1310AC6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1.68</m:t>
                </m:r>
              </m:oMath>
            </m:oMathPara>
          </w:p>
        </w:tc>
        <w:tc>
          <w:tcPr>
            <w:tcW w:w="0" w:type="auto"/>
            <w:noWrap/>
            <w:hideMark/>
          </w:tcPr>
          <w:p w14:paraId="01B2F7E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1.67</m:t>
                </m:r>
              </m:oMath>
            </m:oMathPara>
          </w:p>
        </w:tc>
      </w:tr>
    </w:tbl>
    <w:p w14:paraId="4F00C5C9" w14:textId="77777777" w:rsidR="0078348C" w:rsidRPr="0078348C" w:rsidRDefault="0078348C" w:rsidP="0078348C">
      <w:pPr>
        <w:spacing w:after="0"/>
        <w:jc w:val="both"/>
        <w:rPr>
          <w:rFonts w:ascii="Verdana" w:hAnsi="Verdana" w:cs="Arial"/>
          <w:sz w:val="24"/>
          <w:szCs w:val="24"/>
        </w:rPr>
      </w:pPr>
    </w:p>
    <w:p w14:paraId="6BB085F6" w14:textId="77777777" w:rsidR="0078348C" w:rsidRPr="0078348C" w:rsidRDefault="0078348C" w:rsidP="0078348C">
      <w:pPr>
        <w:spacing w:after="0"/>
        <w:jc w:val="both"/>
        <w:rPr>
          <w:rFonts w:ascii="Verdana" w:hAnsi="Verdana" w:cs="Arial"/>
          <w:sz w:val="24"/>
          <w:szCs w:val="24"/>
        </w:rPr>
      </w:pPr>
      <w:r w:rsidRPr="0078348C">
        <w:rPr>
          <w:rFonts w:ascii="Verdana" w:hAnsi="Verdana" w:cs="Arial"/>
          <w:sz w:val="24"/>
          <w:szCs w:val="24"/>
        </w:rPr>
        <w:t xml:space="preserve">Nota: para su mejor manejo, toma los valores en cm. Considera </w:t>
      </w:r>
      <m:oMath>
        <m:r>
          <w:rPr>
            <w:rFonts w:ascii="Cambria Math" w:hAnsi="Cambria Math" w:cs="Arial"/>
            <w:sz w:val="24"/>
            <w:szCs w:val="24"/>
          </w:rPr>
          <m:t>k = 6</m:t>
        </m:r>
      </m:oMath>
    </w:p>
    <w:p w14:paraId="6E101551" w14:textId="77777777" w:rsidR="0078348C" w:rsidRPr="0078348C" w:rsidRDefault="0078348C" w:rsidP="0078348C">
      <w:pPr>
        <w:spacing w:after="0"/>
        <w:jc w:val="both"/>
        <w:rPr>
          <w:rFonts w:ascii="Verdana" w:hAnsi="Verdana" w:cs="Arial"/>
          <w:sz w:val="24"/>
          <w:szCs w:val="24"/>
        </w:rPr>
      </w:pPr>
    </w:p>
    <w:p w14:paraId="7A0EB471" w14:textId="77777777" w:rsidR="0078348C" w:rsidRPr="0078348C" w:rsidRDefault="0078348C" w:rsidP="0078348C">
      <w:pPr>
        <w:spacing w:after="0"/>
        <w:jc w:val="both"/>
        <w:rPr>
          <w:rFonts w:ascii="Verdana" w:hAnsi="Verdana" w:cs="Arial"/>
          <w:sz w:val="24"/>
          <w:szCs w:val="24"/>
        </w:rPr>
      </w:pPr>
      <w:r w:rsidRPr="0078348C">
        <w:rPr>
          <w:rFonts w:ascii="Verdana" w:hAnsi="Verdana" w:cs="Arial"/>
          <w:sz w:val="24"/>
          <w:szCs w:val="24"/>
        </w:rPr>
        <w:t>Realiza los cálculos correspondientes para llenar el siguiente cuadro.</w:t>
      </w:r>
    </w:p>
    <w:p w14:paraId="212D422C" w14:textId="77777777" w:rsidR="0078348C" w:rsidRPr="0078348C" w:rsidRDefault="0078348C" w:rsidP="0078348C">
      <w:pPr>
        <w:spacing w:after="0"/>
        <w:jc w:val="both"/>
        <w:rPr>
          <w:rFonts w:ascii="Verdana" w:hAnsi="Verdana" w:cs="Arial"/>
          <w:sz w:val="24"/>
          <w:szCs w:val="24"/>
        </w:rPr>
      </w:pPr>
      <w:r w:rsidRPr="0078348C">
        <w:rPr>
          <w:rFonts w:ascii="Verdana" w:hAnsi="Verdana" w:cs="Arial"/>
          <w:sz w:val="24"/>
          <w:szCs w:val="24"/>
        </w:rPr>
        <w:t>Es decir, organiza los datos en frecuencias de clases, colocando la frecuencia absoluta, la marca de clase, las frecuencias relativas, las frecuencias absolutas acumuladas y las relativas acumuladas.</w:t>
      </w:r>
    </w:p>
    <w:p w14:paraId="605053D8" w14:textId="77777777" w:rsidR="0078348C" w:rsidRPr="0078348C" w:rsidRDefault="0078348C" w:rsidP="0078348C">
      <w:pPr>
        <w:spacing w:after="0"/>
        <w:jc w:val="both"/>
        <w:rPr>
          <w:rFonts w:ascii="Verdana" w:hAnsi="Verdana" w:cs="Arial"/>
          <w:sz w:val="24"/>
          <w:szCs w:val="24"/>
        </w:rPr>
      </w:pPr>
    </w:p>
    <w:tbl>
      <w:tblPr>
        <w:tblStyle w:val="Sombreadoclaro-nfasis11"/>
        <w:tblpPr w:leftFromText="141" w:rightFromText="141" w:vertAnchor="text" w:horzAnchor="margin" w:tblpXSpec="center" w:tblpY="-27"/>
        <w:tblW w:w="8520" w:type="dxa"/>
        <w:tblLook w:val="04A0" w:firstRow="1" w:lastRow="0" w:firstColumn="1" w:lastColumn="0" w:noHBand="0" w:noVBand="1"/>
      </w:tblPr>
      <w:tblGrid>
        <w:gridCol w:w="441"/>
        <w:gridCol w:w="2459"/>
        <w:gridCol w:w="856"/>
        <w:gridCol w:w="1164"/>
        <w:gridCol w:w="1200"/>
        <w:gridCol w:w="1200"/>
        <w:gridCol w:w="1200"/>
      </w:tblGrid>
      <w:tr w:rsidR="0078348C" w:rsidRPr="0078348C" w14:paraId="72FF23DB" w14:textId="77777777" w:rsidTr="00DF6A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noWrap/>
            <w:hideMark/>
          </w:tcPr>
          <w:p w14:paraId="04AD78B6" w14:textId="77777777" w:rsidR="0078348C" w:rsidRPr="0078348C" w:rsidRDefault="0078348C" w:rsidP="00DF6AE8">
            <w:pPr>
              <w:pStyle w:val="Sinespaciado"/>
              <w:jc w:val="center"/>
              <w:rPr>
                <w:rFonts w:ascii="Verdana" w:hAnsi="Verdana"/>
                <w:b w:val="0"/>
                <w:color w:val="1F497D" w:themeColor="text2"/>
                <w:sz w:val="20"/>
                <w:szCs w:val="24"/>
              </w:rPr>
            </w:pPr>
            <m:oMathPara>
              <m:oMath>
                <m:r>
                  <m:rPr>
                    <m:sty m:val="bi"/>
                  </m:rPr>
                  <w:rPr>
                    <w:rFonts w:ascii="Cambria Math" w:hAnsi="Cambria Math"/>
                    <w:color w:val="1F497D" w:themeColor="text2"/>
                    <w:sz w:val="20"/>
                    <w:szCs w:val="24"/>
                  </w:rPr>
                  <m:t>i</m:t>
                </m:r>
              </m:oMath>
            </m:oMathPara>
          </w:p>
        </w:tc>
        <w:tc>
          <w:tcPr>
            <w:tcW w:w="2459" w:type="dxa"/>
            <w:noWrap/>
            <w:hideMark/>
          </w:tcPr>
          <w:p w14:paraId="0DFC9F88" w14:textId="77777777" w:rsidR="0078348C" w:rsidRPr="0078348C" w:rsidRDefault="0078348C"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0"/>
                <w:szCs w:val="24"/>
              </w:rPr>
            </w:pPr>
            <m:oMathPara>
              <m:oMath>
                <m:sSub>
                  <m:sSubPr>
                    <m:ctrlPr>
                      <w:rPr>
                        <w:rFonts w:ascii="Cambria Math" w:hAnsi="Cambria Math"/>
                        <w:b w:val="0"/>
                        <w:color w:val="1F497D" w:themeColor="text2"/>
                        <w:sz w:val="20"/>
                        <w:szCs w:val="24"/>
                      </w:rPr>
                    </m:ctrlPr>
                  </m:sSubPr>
                  <m:e>
                    <m:r>
                      <m:rPr>
                        <m:sty m:val="bi"/>
                      </m:rPr>
                      <w:rPr>
                        <w:rFonts w:ascii="Cambria Math" w:hAnsi="Cambria Math"/>
                        <w:color w:val="1F497D" w:themeColor="text2"/>
                        <w:sz w:val="20"/>
                        <w:szCs w:val="24"/>
                      </w:rPr>
                      <m:t>L</m:t>
                    </m:r>
                  </m:e>
                  <m:sub>
                    <m:r>
                      <m:rPr>
                        <m:sty m:val="bi"/>
                      </m:rPr>
                      <w:rPr>
                        <w:rFonts w:ascii="Cambria Math" w:hAnsi="Cambria Math"/>
                        <w:color w:val="1F497D" w:themeColor="text2"/>
                        <w:sz w:val="20"/>
                        <w:szCs w:val="24"/>
                      </w:rPr>
                      <m:t>s</m:t>
                    </m:r>
                  </m:sub>
                </m:sSub>
                <m:r>
                  <m:rPr>
                    <m:sty m:val="b"/>
                  </m:rPr>
                  <w:rPr>
                    <w:rFonts w:ascii="Cambria Math" w:hAnsi="Cambria Math"/>
                    <w:color w:val="1F497D" w:themeColor="text2"/>
                    <w:sz w:val="20"/>
                    <w:szCs w:val="24"/>
                  </w:rPr>
                  <m:t>+</m:t>
                </m:r>
                <m:sSub>
                  <m:sSubPr>
                    <m:ctrlPr>
                      <w:rPr>
                        <w:rFonts w:ascii="Cambria Math" w:hAnsi="Cambria Math"/>
                        <w:b w:val="0"/>
                        <w:color w:val="1F497D" w:themeColor="text2"/>
                        <w:sz w:val="20"/>
                        <w:szCs w:val="24"/>
                      </w:rPr>
                    </m:ctrlPr>
                  </m:sSubPr>
                  <m:e>
                    <m:r>
                      <m:rPr>
                        <m:sty m:val="bi"/>
                      </m:rPr>
                      <w:rPr>
                        <w:rFonts w:ascii="Cambria Math" w:hAnsi="Cambria Math"/>
                        <w:color w:val="1F497D" w:themeColor="text2"/>
                        <w:sz w:val="20"/>
                        <w:szCs w:val="24"/>
                      </w:rPr>
                      <m:t>L</m:t>
                    </m:r>
                  </m:e>
                  <m:sub>
                    <m:r>
                      <m:rPr>
                        <m:sty m:val="bi"/>
                      </m:rPr>
                      <w:rPr>
                        <w:rFonts w:ascii="Cambria Math" w:hAnsi="Cambria Math"/>
                        <w:color w:val="1F497D" w:themeColor="text2"/>
                        <w:sz w:val="20"/>
                        <w:szCs w:val="24"/>
                      </w:rPr>
                      <m:t>i</m:t>
                    </m:r>
                  </m:sub>
                </m:sSub>
              </m:oMath>
            </m:oMathPara>
          </w:p>
        </w:tc>
        <w:tc>
          <w:tcPr>
            <w:tcW w:w="856" w:type="dxa"/>
            <w:noWrap/>
            <w:hideMark/>
          </w:tcPr>
          <w:p w14:paraId="2F80EDD6" w14:textId="77777777" w:rsidR="0078348C" w:rsidRPr="0078348C" w:rsidRDefault="0078348C"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0"/>
                <w:szCs w:val="24"/>
              </w:rPr>
            </w:pPr>
            <m:oMathPara>
              <m:oMath>
                <m:sSub>
                  <m:sSubPr>
                    <m:ctrlPr>
                      <w:rPr>
                        <w:rFonts w:ascii="Cambria Math" w:hAnsi="Cambria Math"/>
                        <w:b w:val="0"/>
                        <w:color w:val="1F497D" w:themeColor="text2"/>
                        <w:sz w:val="20"/>
                        <w:szCs w:val="24"/>
                      </w:rPr>
                    </m:ctrlPr>
                  </m:sSubPr>
                  <m:e>
                    <m:r>
                      <m:rPr>
                        <m:sty m:val="bi"/>
                      </m:rPr>
                      <w:rPr>
                        <w:rFonts w:ascii="Cambria Math" w:hAnsi="Cambria Math"/>
                        <w:color w:val="1F497D" w:themeColor="text2"/>
                        <w:sz w:val="20"/>
                        <w:szCs w:val="24"/>
                      </w:rPr>
                      <m:t>f</m:t>
                    </m:r>
                  </m:e>
                  <m:sub>
                    <m:r>
                      <m:rPr>
                        <m:sty m:val="bi"/>
                      </m:rPr>
                      <w:rPr>
                        <w:rFonts w:ascii="Cambria Math" w:hAnsi="Cambria Math"/>
                        <w:color w:val="1F497D" w:themeColor="text2"/>
                        <w:sz w:val="20"/>
                        <w:szCs w:val="24"/>
                      </w:rPr>
                      <m:t>i</m:t>
                    </m:r>
                  </m:sub>
                </m:sSub>
              </m:oMath>
            </m:oMathPara>
          </w:p>
        </w:tc>
        <w:tc>
          <w:tcPr>
            <w:tcW w:w="1164" w:type="dxa"/>
            <w:noWrap/>
            <w:hideMark/>
          </w:tcPr>
          <w:p w14:paraId="003104E3" w14:textId="77777777" w:rsidR="0078348C" w:rsidRPr="0078348C" w:rsidRDefault="0078348C"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0"/>
                <w:szCs w:val="24"/>
              </w:rPr>
            </w:pPr>
            <m:oMathPara>
              <m:oMath>
                <m:sSub>
                  <m:sSubPr>
                    <m:ctrlPr>
                      <w:rPr>
                        <w:rFonts w:ascii="Cambria Math" w:hAnsi="Cambria Math"/>
                        <w:b w:val="0"/>
                        <w:color w:val="1F497D" w:themeColor="text2"/>
                        <w:sz w:val="20"/>
                        <w:szCs w:val="24"/>
                      </w:rPr>
                    </m:ctrlPr>
                  </m:sSubPr>
                  <m:e>
                    <m:r>
                      <m:rPr>
                        <m:sty m:val="bi"/>
                      </m:rPr>
                      <w:rPr>
                        <w:rFonts w:ascii="Cambria Math" w:hAnsi="Cambria Math"/>
                        <w:color w:val="1F497D" w:themeColor="text2"/>
                        <w:sz w:val="20"/>
                        <w:szCs w:val="24"/>
                      </w:rPr>
                      <m:t>x</m:t>
                    </m:r>
                  </m:e>
                  <m:sub>
                    <m:r>
                      <m:rPr>
                        <m:sty m:val="bi"/>
                      </m:rPr>
                      <w:rPr>
                        <w:rFonts w:ascii="Cambria Math" w:hAnsi="Cambria Math"/>
                        <w:color w:val="1F497D" w:themeColor="text2"/>
                        <w:sz w:val="20"/>
                        <w:szCs w:val="24"/>
                      </w:rPr>
                      <m:t>i</m:t>
                    </m:r>
                  </m:sub>
                </m:sSub>
              </m:oMath>
            </m:oMathPara>
          </w:p>
        </w:tc>
        <w:tc>
          <w:tcPr>
            <w:tcW w:w="1200" w:type="dxa"/>
            <w:noWrap/>
            <w:hideMark/>
          </w:tcPr>
          <w:p w14:paraId="73951948" w14:textId="77777777" w:rsidR="0078348C" w:rsidRPr="0078348C" w:rsidRDefault="0078348C"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0"/>
                <w:szCs w:val="24"/>
                <w:lang w:val="es-MX"/>
              </w:rPr>
            </w:pPr>
            <m:oMathPara>
              <m:oMath>
                <m:sSub>
                  <m:sSubPr>
                    <m:ctrlPr>
                      <w:rPr>
                        <w:rFonts w:ascii="Cambria Math" w:hAnsi="Cambria Math"/>
                        <w:b w:val="0"/>
                        <w:color w:val="1F497D" w:themeColor="text2"/>
                        <w:sz w:val="20"/>
                        <w:szCs w:val="24"/>
                      </w:rPr>
                    </m:ctrlPr>
                  </m:sSubPr>
                  <m:e>
                    <m:r>
                      <m:rPr>
                        <m:sty m:val="bi"/>
                      </m:rPr>
                      <w:rPr>
                        <w:rFonts w:ascii="Cambria Math" w:hAnsi="Cambria Math"/>
                        <w:color w:val="1F497D" w:themeColor="text2"/>
                        <w:sz w:val="20"/>
                        <w:szCs w:val="24"/>
                      </w:rPr>
                      <m:t>F</m:t>
                    </m:r>
                  </m:e>
                  <m:sub>
                    <m:r>
                      <m:rPr>
                        <m:sty m:val="bi"/>
                      </m:rPr>
                      <w:rPr>
                        <w:rFonts w:ascii="Cambria Math" w:hAnsi="Cambria Math"/>
                        <w:color w:val="1F497D" w:themeColor="text2"/>
                        <w:sz w:val="20"/>
                        <w:szCs w:val="24"/>
                      </w:rPr>
                      <m:t>i</m:t>
                    </m:r>
                  </m:sub>
                </m:sSub>
              </m:oMath>
            </m:oMathPara>
          </w:p>
        </w:tc>
        <w:tc>
          <w:tcPr>
            <w:tcW w:w="1200" w:type="dxa"/>
            <w:noWrap/>
            <w:hideMark/>
          </w:tcPr>
          <w:p w14:paraId="39F7CE6D" w14:textId="77777777" w:rsidR="0078348C" w:rsidRPr="0078348C" w:rsidRDefault="0078348C"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0"/>
                <w:szCs w:val="24"/>
              </w:rPr>
            </w:pPr>
            <m:oMathPara>
              <m:oMath>
                <m:sSub>
                  <m:sSubPr>
                    <m:ctrlPr>
                      <w:rPr>
                        <w:rFonts w:ascii="Cambria Math" w:hAnsi="Cambria Math"/>
                        <w:b w:val="0"/>
                        <w:color w:val="1F497D" w:themeColor="text2"/>
                        <w:sz w:val="20"/>
                        <w:szCs w:val="24"/>
                      </w:rPr>
                    </m:ctrlPr>
                  </m:sSubPr>
                  <m:e>
                    <m:r>
                      <m:rPr>
                        <m:sty m:val="bi"/>
                      </m:rPr>
                      <w:rPr>
                        <w:rFonts w:ascii="Cambria Math" w:hAnsi="Cambria Math"/>
                        <w:color w:val="1F497D" w:themeColor="text2"/>
                        <w:sz w:val="20"/>
                        <w:szCs w:val="24"/>
                      </w:rPr>
                      <m:t>h</m:t>
                    </m:r>
                  </m:e>
                  <m:sub>
                    <m:r>
                      <m:rPr>
                        <m:sty m:val="bi"/>
                      </m:rPr>
                      <w:rPr>
                        <w:rFonts w:ascii="Cambria Math" w:hAnsi="Cambria Math"/>
                        <w:color w:val="1F497D" w:themeColor="text2"/>
                        <w:sz w:val="20"/>
                        <w:szCs w:val="24"/>
                      </w:rPr>
                      <m:t>i</m:t>
                    </m:r>
                  </m:sub>
                </m:sSub>
              </m:oMath>
            </m:oMathPara>
          </w:p>
        </w:tc>
        <w:tc>
          <w:tcPr>
            <w:tcW w:w="1200" w:type="dxa"/>
            <w:noWrap/>
            <w:hideMark/>
          </w:tcPr>
          <w:p w14:paraId="72B709C8" w14:textId="77777777" w:rsidR="0078348C" w:rsidRPr="0078348C" w:rsidRDefault="0078348C" w:rsidP="00DF6AE8">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0"/>
                <w:szCs w:val="24"/>
              </w:rPr>
            </w:pPr>
            <m:oMathPara>
              <m:oMath>
                <m:sSub>
                  <m:sSubPr>
                    <m:ctrlPr>
                      <w:rPr>
                        <w:rFonts w:ascii="Cambria Math" w:hAnsi="Cambria Math"/>
                        <w:b w:val="0"/>
                        <w:color w:val="1F497D" w:themeColor="text2"/>
                        <w:sz w:val="20"/>
                        <w:szCs w:val="24"/>
                      </w:rPr>
                    </m:ctrlPr>
                  </m:sSubPr>
                  <m:e>
                    <m:r>
                      <m:rPr>
                        <m:sty m:val="bi"/>
                      </m:rPr>
                      <w:rPr>
                        <w:rFonts w:ascii="Cambria Math" w:hAnsi="Cambria Math"/>
                        <w:color w:val="1F497D" w:themeColor="text2"/>
                        <w:sz w:val="20"/>
                        <w:szCs w:val="24"/>
                      </w:rPr>
                      <m:t>H</m:t>
                    </m:r>
                  </m:e>
                  <m:sub>
                    <m:r>
                      <m:rPr>
                        <m:sty m:val="bi"/>
                      </m:rPr>
                      <w:rPr>
                        <w:rFonts w:ascii="Cambria Math" w:hAnsi="Cambria Math"/>
                        <w:color w:val="1F497D" w:themeColor="text2"/>
                        <w:sz w:val="20"/>
                        <w:szCs w:val="24"/>
                      </w:rPr>
                      <m:t>i</m:t>
                    </m:r>
                  </m:sub>
                </m:sSub>
              </m:oMath>
            </m:oMathPara>
          </w:p>
        </w:tc>
      </w:tr>
      <w:tr w:rsidR="0078348C" w:rsidRPr="0078348C" w14:paraId="3767903E" w14:textId="77777777" w:rsidTr="00DF6A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noWrap/>
            <w:hideMark/>
          </w:tcPr>
          <w:p w14:paraId="410F7F78" w14:textId="77777777" w:rsidR="0078348C" w:rsidRPr="0078348C" w:rsidRDefault="0078348C" w:rsidP="00DF6AE8">
            <w:pPr>
              <w:jc w:val="center"/>
              <w:rPr>
                <w:rFonts w:ascii="Verdana" w:eastAsia="Times New Roman" w:hAnsi="Verdana" w:cs="Times New Roman"/>
                <w:b w:val="0"/>
                <w:color w:val="1F497D" w:themeColor="text2"/>
                <w:sz w:val="20"/>
                <w:szCs w:val="24"/>
              </w:rPr>
            </w:pPr>
            <m:oMathPara>
              <m:oMath>
                <m:r>
                  <m:rPr>
                    <m:sty m:val="bi"/>
                  </m:rPr>
                  <w:rPr>
                    <w:rFonts w:ascii="Cambria Math" w:eastAsia="Times New Roman" w:hAnsi="Cambria Math" w:cs="Times New Roman"/>
                    <w:color w:val="1F497D" w:themeColor="text2"/>
                    <w:sz w:val="20"/>
                    <w:szCs w:val="24"/>
                  </w:rPr>
                  <m:t>1</m:t>
                </m:r>
              </m:oMath>
            </m:oMathPara>
          </w:p>
        </w:tc>
        <w:tc>
          <w:tcPr>
            <w:tcW w:w="2459" w:type="dxa"/>
            <w:noWrap/>
            <w:hideMark/>
          </w:tcPr>
          <w:p w14:paraId="0A9A02A0"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p>
        </w:tc>
        <w:tc>
          <w:tcPr>
            <w:tcW w:w="856" w:type="dxa"/>
            <w:noWrap/>
            <w:hideMark/>
          </w:tcPr>
          <w:p w14:paraId="51637A68" w14:textId="77777777" w:rsidR="0078348C" w:rsidRPr="0078348C" w:rsidRDefault="0078348C" w:rsidP="00DF6AE8">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p>
        </w:tc>
        <w:tc>
          <w:tcPr>
            <w:tcW w:w="1164" w:type="dxa"/>
            <w:noWrap/>
            <w:hideMark/>
          </w:tcPr>
          <w:p w14:paraId="705BD027"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0D4D6959"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6DCF3480"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411E030B"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r>
      <w:tr w:rsidR="0078348C" w:rsidRPr="0078348C" w14:paraId="27EC32CE" w14:textId="77777777" w:rsidTr="00DF6AE8">
        <w:trPr>
          <w:trHeight w:val="300"/>
        </w:trPr>
        <w:tc>
          <w:tcPr>
            <w:cnfStyle w:val="001000000000" w:firstRow="0" w:lastRow="0" w:firstColumn="1" w:lastColumn="0" w:oddVBand="0" w:evenVBand="0" w:oddHBand="0" w:evenHBand="0" w:firstRowFirstColumn="0" w:firstRowLastColumn="0" w:lastRowFirstColumn="0" w:lastRowLastColumn="0"/>
            <w:tcW w:w="441" w:type="dxa"/>
            <w:noWrap/>
            <w:hideMark/>
          </w:tcPr>
          <w:p w14:paraId="1B156CCC" w14:textId="77777777" w:rsidR="0078348C" w:rsidRPr="0078348C" w:rsidRDefault="0078348C" w:rsidP="00DF6AE8">
            <w:pPr>
              <w:jc w:val="center"/>
              <w:rPr>
                <w:rFonts w:ascii="Verdana" w:eastAsia="Times New Roman" w:hAnsi="Verdana" w:cs="Times New Roman"/>
                <w:b w:val="0"/>
                <w:color w:val="1F497D" w:themeColor="text2"/>
                <w:sz w:val="20"/>
                <w:szCs w:val="24"/>
              </w:rPr>
            </w:pPr>
            <m:oMathPara>
              <m:oMath>
                <m:r>
                  <m:rPr>
                    <m:sty m:val="bi"/>
                  </m:rPr>
                  <w:rPr>
                    <w:rFonts w:ascii="Cambria Math" w:eastAsia="Times New Roman" w:hAnsi="Cambria Math" w:cs="Times New Roman"/>
                    <w:color w:val="1F497D" w:themeColor="text2"/>
                    <w:sz w:val="20"/>
                    <w:szCs w:val="24"/>
                  </w:rPr>
                  <m:t>2</m:t>
                </m:r>
              </m:oMath>
            </m:oMathPara>
          </w:p>
        </w:tc>
        <w:tc>
          <w:tcPr>
            <w:tcW w:w="2459" w:type="dxa"/>
            <w:noWrap/>
            <w:hideMark/>
          </w:tcPr>
          <w:p w14:paraId="1FFB9285"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p>
        </w:tc>
        <w:tc>
          <w:tcPr>
            <w:tcW w:w="856" w:type="dxa"/>
            <w:noWrap/>
            <w:hideMark/>
          </w:tcPr>
          <w:p w14:paraId="1130CBF1" w14:textId="77777777" w:rsidR="0078348C" w:rsidRPr="0078348C" w:rsidRDefault="0078348C" w:rsidP="00DF6AE8">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p>
        </w:tc>
        <w:tc>
          <w:tcPr>
            <w:tcW w:w="1164" w:type="dxa"/>
            <w:noWrap/>
            <w:hideMark/>
          </w:tcPr>
          <w:p w14:paraId="180C84F1"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3354C15B"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558A958D"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409825BA"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r>
      <w:tr w:rsidR="0078348C" w:rsidRPr="0078348C" w14:paraId="5D152BC8" w14:textId="77777777" w:rsidTr="00DF6A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noWrap/>
            <w:hideMark/>
          </w:tcPr>
          <w:p w14:paraId="2B65C155" w14:textId="77777777" w:rsidR="0078348C" w:rsidRPr="0078348C" w:rsidRDefault="0078348C" w:rsidP="00DF6AE8">
            <w:pPr>
              <w:jc w:val="center"/>
              <w:rPr>
                <w:rFonts w:ascii="Verdana" w:eastAsia="Times New Roman" w:hAnsi="Verdana" w:cs="Times New Roman"/>
                <w:b w:val="0"/>
                <w:color w:val="1F497D" w:themeColor="text2"/>
                <w:sz w:val="20"/>
                <w:szCs w:val="24"/>
              </w:rPr>
            </w:pPr>
            <m:oMathPara>
              <m:oMath>
                <m:r>
                  <m:rPr>
                    <m:sty m:val="bi"/>
                  </m:rPr>
                  <w:rPr>
                    <w:rFonts w:ascii="Cambria Math" w:eastAsia="Times New Roman" w:hAnsi="Cambria Math" w:cs="Times New Roman"/>
                    <w:color w:val="1F497D" w:themeColor="text2"/>
                    <w:sz w:val="20"/>
                    <w:szCs w:val="24"/>
                  </w:rPr>
                  <m:t>3</m:t>
                </m:r>
              </m:oMath>
            </m:oMathPara>
          </w:p>
        </w:tc>
        <w:tc>
          <w:tcPr>
            <w:tcW w:w="2459" w:type="dxa"/>
            <w:noWrap/>
            <w:hideMark/>
          </w:tcPr>
          <w:p w14:paraId="79B6B211"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p>
        </w:tc>
        <w:tc>
          <w:tcPr>
            <w:tcW w:w="856" w:type="dxa"/>
            <w:noWrap/>
            <w:hideMark/>
          </w:tcPr>
          <w:p w14:paraId="70DA2E5C" w14:textId="77777777" w:rsidR="0078348C" w:rsidRPr="0078348C" w:rsidRDefault="0078348C" w:rsidP="00DF6AE8">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p>
        </w:tc>
        <w:tc>
          <w:tcPr>
            <w:tcW w:w="1164" w:type="dxa"/>
            <w:noWrap/>
            <w:hideMark/>
          </w:tcPr>
          <w:p w14:paraId="7D3166BF"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6B3F99CE"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01FC6DC0"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4C0B003E"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r>
      <w:tr w:rsidR="0078348C" w:rsidRPr="0078348C" w14:paraId="2613584B" w14:textId="77777777" w:rsidTr="00DF6AE8">
        <w:trPr>
          <w:trHeight w:val="300"/>
        </w:trPr>
        <w:tc>
          <w:tcPr>
            <w:cnfStyle w:val="001000000000" w:firstRow="0" w:lastRow="0" w:firstColumn="1" w:lastColumn="0" w:oddVBand="0" w:evenVBand="0" w:oddHBand="0" w:evenHBand="0" w:firstRowFirstColumn="0" w:firstRowLastColumn="0" w:lastRowFirstColumn="0" w:lastRowLastColumn="0"/>
            <w:tcW w:w="441" w:type="dxa"/>
            <w:noWrap/>
            <w:hideMark/>
          </w:tcPr>
          <w:p w14:paraId="103D7FA9" w14:textId="77777777" w:rsidR="0078348C" w:rsidRPr="0078348C" w:rsidRDefault="0078348C" w:rsidP="00DF6AE8">
            <w:pPr>
              <w:jc w:val="center"/>
              <w:rPr>
                <w:rFonts w:ascii="Verdana" w:eastAsia="Times New Roman" w:hAnsi="Verdana" w:cs="Times New Roman"/>
                <w:b w:val="0"/>
                <w:color w:val="1F497D" w:themeColor="text2"/>
                <w:sz w:val="20"/>
                <w:szCs w:val="24"/>
              </w:rPr>
            </w:pPr>
            <m:oMathPara>
              <m:oMath>
                <m:r>
                  <m:rPr>
                    <m:sty m:val="bi"/>
                  </m:rPr>
                  <w:rPr>
                    <w:rFonts w:ascii="Cambria Math" w:eastAsia="Times New Roman" w:hAnsi="Cambria Math" w:cs="Times New Roman"/>
                    <w:color w:val="1F497D" w:themeColor="text2"/>
                    <w:sz w:val="20"/>
                    <w:szCs w:val="24"/>
                  </w:rPr>
                  <m:t>4</m:t>
                </m:r>
              </m:oMath>
            </m:oMathPara>
          </w:p>
        </w:tc>
        <w:tc>
          <w:tcPr>
            <w:tcW w:w="2459" w:type="dxa"/>
            <w:noWrap/>
            <w:hideMark/>
          </w:tcPr>
          <w:p w14:paraId="22572E5E"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p>
        </w:tc>
        <w:tc>
          <w:tcPr>
            <w:tcW w:w="856" w:type="dxa"/>
            <w:noWrap/>
            <w:hideMark/>
          </w:tcPr>
          <w:p w14:paraId="059A99EE" w14:textId="77777777" w:rsidR="0078348C" w:rsidRPr="0078348C" w:rsidRDefault="0078348C" w:rsidP="00DF6AE8">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p>
        </w:tc>
        <w:tc>
          <w:tcPr>
            <w:tcW w:w="1164" w:type="dxa"/>
            <w:noWrap/>
            <w:hideMark/>
          </w:tcPr>
          <w:p w14:paraId="170FE168"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5747111F"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5C68B0E5"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37572AD7"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r>
      <w:tr w:rsidR="0078348C" w:rsidRPr="0078348C" w14:paraId="3481202C" w14:textId="77777777" w:rsidTr="00DF6A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noWrap/>
            <w:hideMark/>
          </w:tcPr>
          <w:p w14:paraId="4F2EF516" w14:textId="77777777" w:rsidR="0078348C" w:rsidRPr="0078348C" w:rsidRDefault="0078348C" w:rsidP="00DF6AE8">
            <w:pPr>
              <w:jc w:val="center"/>
              <w:rPr>
                <w:rFonts w:ascii="Verdana" w:eastAsia="Times New Roman" w:hAnsi="Verdana" w:cs="Times New Roman"/>
                <w:b w:val="0"/>
                <w:color w:val="1F497D" w:themeColor="text2"/>
                <w:sz w:val="20"/>
                <w:szCs w:val="24"/>
              </w:rPr>
            </w:pPr>
            <m:oMathPara>
              <m:oMath>
                <m:r>
                  <m:rPr>
                    <m:sty m:val="bi"/>
                  </m:rPr>
                  <w:rPr>
                    <w:rFonts w:ascii="Cambria Math" w:eastAsia="Times New Roman" w:hAnsi="Cambria Math" w:cs="Times New Roman"/>
                    <w:color w:val="1F497D" w:themeColor="text2"/>
                    <w:sz w:val="20"/>
                    <w:szCs w:val="24"/>
                  </w:rPr>
                  <m:t>5</m:t>
                </m:r>
              </m:oMath>
            </m:oMathPara>
          </w:p>
        </w:tc>
        <w:tc>
          <w:tcPr>
            <w:tcW w:w="2459" w:type="dxa"/>
            <w:noWrap/>
            <w:hideMark/>
          </w:tcPr>
          <w:p w14:paraId="577D1D8A"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p>
        </w:tc>
        <w:tc>
          <w:tcPr>
            <w:tcW w:w="856" w:type="dxa"/>
            <w:noWrap/>
            <w:hideMark/>
          </w:tcPr>
          <w:p w14:paraId="75E31B16" w14:textId="77777777" w:rsidR="0078348C" w:rsidRPr="0078348C" w:rsidRDefault="0078348C" w:rsidP="00DF6AE8">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p>
        </w:tc>
        <w:tc>
          <w:tcPr>
            <w:tcW w:w="1164" w:type="dxa"/>
            <w:noWrap/>
            <w:hideMark/>
          </w:tcPr>
          <w:p w14:paraId="249300AC"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368D8CB1"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6F5B43B4"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1B4155B1"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r>
      <w:tr w:rsidR="0078348C" w:rsidRPr="0078348C" w14:paraId="24242506" w14:textId="77777777" w:rsidTr="00DF6AE8">
        <w:trPr>
          <w:trHeight w:val="300"/>
        </w:trPr>
        <w:tc>
          <w:tcPr>
            <w:cnfStyle w:val="001000000000" w:firstRow="0" w:lastRow="0" w:firstColumn="1" w:lastColumn="0" w:oddVBand="0" w:evenVBand="0" w:oddHBand="0" w:evenHBand="0" w:firstRowFirstColumn="0" w:firstRowLastColumn="0" w:lastRowFirstColumn="0" w:lastRowLastColumn="0"/>
            <w:tcW w:w="441" w:type="dxa"/>
            <w:noWrap/>
            <w:hideMark/>
          </w:tcPr>
          <w:p w14:paraId="58BC0CA7" w14:textId="77777777" w:rsidR="0078348C" w:rsidRPr="0078348C" w:rsidRDefault="0078348C" w:rsidP="00DF6AE8">
            <w:pPr>
              <w:jc w:val="center"/>
              <w:rPr>
                <w:rFonts w:ascii="Verdana" w:eastAsia="Times New Roman" w:hAnsi="Verdana" w:cs="Times New Roman"/>
                <w:b w:val="0"/>
                <w:color w:val="1F497D" w:themeColor="text2"/>
                <w:sz w:val="20"/>
                <w:szCs w:val="24"/>
              </w:rPr>
            </w:pPr>
            <m:oMathPara>
              <m:oMath>
                <m:r>
                  <m:rPr>
                    <m:sty m:val="bi"/>
                  </m:rPr>
                  <w:rPr>
                    <w:rFonts w:ascii="Cambria Math" w:eastAsia="Times New Roman" w:hAnsi="Cambria Math" w:cs="Times New Roman"/>
                    <w:color w:val="1F497D" w:themeColor="text2"/>
                    <w:sz w:val="20"/>
                    <w:szCs w:val="24"/>
                  </w:rPr>
                  <m:t>6</m:t>
                </m:r>
              </m:oMath>
            </m:oMathPara>
          </w:p>
        </w:tc>
        <w:tc>
          <w:tcPr>
            <w:tcW w:w="2459" w:type="dxa"/>
            <w:noWrap/>
            <w:hideMark/>
          </w:tcPr>
          <w:p w14:paraId="413E463F"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p>
        </w:tc>
        <w:tc>
          <w:tcPr>
            <w:tcW w:w="856" w:type="dxa"/>
            <w:noWrap/>
            <w:hideMark/>
          </w:tcPr>
          <w:p w14:paraId="0D19C817" w14:textId="77777777" w:rsidR="0078348C" w:rsidRPr="0078348C" w:rsidRDefault="0078348C" w:rsidP="00DF6AE8">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p>
        </w:tc>
        <w:tc>
          <w:tcPr>
            <w:tcW w:w="1164" w:type="dxa"/>
            <w:noWrap/>
            <w:hideMark/>
          </w:tcPr>
          <w:p w14:paraId="311DCEBB"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5F90B47F"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4D6960CD"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5EB36B31" w14:textId="77777777" w:rsidR="0078348C" w:rsidRPr="0078348C" w:rsidRDefault="0078348C" w:rsidP="00DF6AE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r>
      <w:tr w:rsidR="0078348C" w:rsidRPr="0078348C" w14:paraId="7B08985A" w14:textId="77777777" w:rsidTr="00DF6A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noWrap/>
            <w:hideMark/>
          </w:tcPr>
          <w:p w14:paraId="19AD1213" w14:textId="77777777" w:rsidR="0078348C" w:rsidRPr="0078348C" w:rsidRDefault="0078348C" w:rsidP="00DF6AE8">
            <w:pPr>
              <w:rPr>
                <w:rFonts w:ascii="Verdana" w:eastAsia="Times New Roman" w:hAnsi="Verdana" w:cs="Times New Roman"/>
                <w:b w:val="0"/>
                <w:color w:val="1F497D" w:themeColor="text2"/>
                <w:sz w:val="20"/>
                <w:szCs w:val="24"/>
              </w:rPr>
            </w:pPr>
            <w:r w:rsidRPr="0078348C">
              <w:rPr>
                <w:rFonts w:ascii="Verdana" w:eastAsia="Times New Roman" w:hAnsi="Verdana" w:cs="Times New Roman"/>
                <w:b w:val="0"/>
                <w:color w:val="1F497D" w:themeColor="text2"/>
                <w:sz w:val="20"/>
                <w:szCs w:val="24"/>
              </w:rPr>
              <w:t> </w:t>
            </w:r>
          </w:p>
        </w:tc>
        <w:tc>
          <w:tcPr>
            <w:tcW w:w="2459" w:type="dxa"/>
            <w:noWrap/>
            <w:hideMark/>
          </w:tcPr>
          <w:p w14:paraId="1F9B33E7"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xml:space="preserve"> Sumatorias: </w:t>
            </w:r>
            <m:oMath>
              <m:r>
                <w:rPr>
                  <w:rFonts w:ascii="Cambria Math" w:eastAsia="Times New Roman" w:hAnsi="Cambria Math" w:cs="Times New Roman"/>
                  <w:color w:val="1F497D" w:themeColor="text2"/>
                  <w:sz w:val="20"/>
                  <w:szCs w:val="24"/>
                </w:rPr>
                <m:t>Σ=</m:t>
              </m:r>
            </m:oMath>
          </w:p>
        </w:tc>
        <w:tc>
          <w:tcPr>
            <w:tcW w:w="856" w:type="dxa"/>
            <w:noWrap/>
            <w:hideMark/>
          </w:tcPr>
          <w:p w14:paraId="2022E5F5"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p>
        </w:tc>
        <w:tc>
          <w:tcPr>
            <w:tcW w:w="1164" w:type="dxa"/>
            <w:noWrap/>
            <w:hideMark/>
          </w:tcPr>
          <w:p w14:paraId="75DCB4F4"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2F16E363"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1C1E126D"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c>
          <w:tcPr>
            <w:tcW w:w="1200" w:type="dxa"/>
            <w:noWrap/>
            <w:hideMark/>
          </w:tcPr>
          <w:p w14:paraId="48B5A1AF" w14:textId="77777777" w:rsidR="0078348C" w:rsidRPr="0078348C" w:rsidRDefault="0078348C" w:rsidP="00DF6AE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0"/>
                <w:szCs w:val="24"/>
              </w:rPr>
            </w:pPr>
            <w:r w:rsidRPr="0078348C">
              <w:rPr>
                <w:rFonts w:ascii="Verdana" w:eastAsia="Times New Roman" w:hAnsi="Verdana" w:cs="Times New Roman"/>
                <w:color w:val="1F497D" w:themeColor="text2"/>
                <w:sz w:val="20"/>
                <w:szCs w:val="24"/>
              </w:rPr>
              <w:t> </w:t>
            </w:r>
          </w:p>
        </w:tc>
      </w:tr>
    </w:tbl>
    <w:p w14:paraId="13C9B679" w14:textId="77777777" w:rsidR="0078348C" w:rsidRDefault="0078348C" w:rsidP="0078348C">
      <w:pPr>
        <w:spacing w:after="0"/>
        <w:jc w:val="both"/>
        <w:rPr>
          <w:rFonts w:ascii="Verdana" w:hAnsi="Verdana" w:cs="Arial"/>
          <w:sz w:val="24"/>
          <w:szCs w:val="24"/>
        </w:rPr>
      </w:pPr>
    </w:p>
    <w:p w14:paraId="5127707E" w14:textId="77777777" w:rsidR="0078348C" w:rsidRDefault="0078348C" w:rsidP="0078348C">
      <w:pPr>
        <w:spacing w:after="0"/>
        <w:jc w:val="both"/>
        <w:rPr>
          <w:rFonts w:ascii="Verdana" w:hAnsi="Verdana" w:cs="Arial"/>
          <w:sz w:val="24"/>
          <w:szCs w:val="24"/>
        </w:rPr>
      </w:pPr>
    </w:p>
    <w:p w14:paraId="71137F04" w14:textId="77777777" w:rsidR="0078348C" w:rsidRDefault="0078348C" w:rsidP="0078348C">
      <w:pPr>
        <w:spacing w:after="0"/>
        <w:jc w:val="both"/>
        <w:rPr>
          <w:rFonts w:ascii="Verdana" w:hAnsi="Verdana" w:cs="Arial"/>
          <w:sz w:val="24"/>
          <w:szCs w:val="24"/>
        </w:rPr>
      </w:pPr>
    </w:p>
    <w:p w14:paraId="13FCB637" w14:textId="77777777" w:rsidR="0078348C" w:rsidRDefault="0078348C" w:rsidP="0078348C">
      <w:pPr>
        <w:spacing w:after="0"/>
        <w:jc w:val="both"/>
        <w:rPr>
          <w:rFonts w:ascii="Verdana" w:hAnsi="Verdana" w:cs="Arial"/>
          <w:sz w:val="24"/>
          <w:szCs w:val="24"/>
        </w:rPr>
      </w:pPr>
    </w:p>
    <w:p w14:paraId="60E715E6" w14:textId="77777777" w:rsidR="0078348C" w:rsidRDefault="0078348C" w:rsidP="0078348C">
      <w:pPr>
        <w:spacing w:after="0"/>
        <w:jc w:val="both"/>
        <w:rPr>
          <w:rFonts w:ascii="Verdana" w:hAnsi="Verdana" w:cs="Arial"/>
          <w:sz w:val="24"/>
          <w:szCs w:val="24"/>
        </w:rPr>
      </w:pPr>
    </w:p>
    <w:p w14:paraId="1C40020E" w14:textId="77777777" w:rsidR="0078348C" w:rsidRDefault="0078348C" w:rsidP="0078348C">
      <w:pPr>
        <w:spacing w:after="0"/>
        <w:jc w:val="both"/>
        <w:rPr>
          <w:rFonts w:ascii="Verdana" w:hAnsi="Verdana" w:cs="Arial"/>
          <w:sz w:val="24"/>
          <w:szCs w:val="24"/>
        </w:rPr>
      </w:pPr>
    </w:p>
    <w:p w14:paraId="5E9BA355" w14:textId="77777777" w:rsidR="0078348C" w:rsidRDefault="0078348C" w:rsidP="0078348C">
      <w:pPr>
        <w:spacing w:after="0"/>
        <w:jc w:val="both"/>
        <w:rPr>
          <w:rFonts w:ascii="Verdana" w:hAnsi="Verdana" w:cs="Arial"/>
          <w:sz w:val="24"/>
          <w:szCs w:val="24"/>
        </w:rPr>
      </w:pPr>
    </w:p>
    <w:p w14:paraId="13D5E254" w14:textId="77777777" w:rsidR="0078348C" w:rsidRDefault="0078348C" w:rsidP="0078348C">
      <w:pPr>
        <w:spacing w:after="0"/>
        <w:jc w:val="both"/>
        <w:rPr>
          <w:rFonts w:ascii="Verdana" w:hAnsi="Verdana" w:cs="Arial"/>
          <w:sz w:val="24"/>
          <w:szCs w:val="24"/>
        </w:rPr>
      </w:pPr>
    </w:p>
    <w:p w14:paraId="0F5859F4" w14:textId="77777777" w:rsidR="0078348C" w:rsidRDefault="0078348C" w:rsidP="0078348C">
      <w:pPr>
        <w:spacing w:after="0"/>
        <w:jc w:val="both"/>
        <w:rPr>
          <w:rFonts w:ascii="Verdana" w:hAnsi="Verdana" w:cs="Arial"/>
          <w:sz w:val="24"/>
          <w:szCs w:val="24"/>
        </w:rPr>
      </w:pPr>
    </w:p>
    <w:p w14:paraId="4B7FAA46" w14:textId="77777777" w:rsidR="0078348C" w:rsidRDefault="0078348C" w:rsidP="0078348C">
      <w:pPr>
        <w:spacing w:after="0"/>
        <w:jc w:val="both"/>
        <w:rPr>
          <w:rFonts w:ascii="Verdana" w:hAnsi="Verdana" w:cs="Arial"/>
          <w:sz w:val="24"/>
          <w:szCs w:val="24"/>
        </w:rPr>
      </w:pPr>
    </w:p>
    <w:p w14:paraId="7BB427F4" w14:textId="77777777" w:rsidR="0078348C" w:rsidRDefault="0078348C" w:rsidP="0078348C">
      <w:pPr>
        <w:spacing w:after="0"/>
        <w:jc w:val="both"/>
        <w:rPr>
          <w:rFonts w:ascii="Verdana" w:hAnsi="Verdana" w:cs="Arial"/>
          <w:sz w:val="24"/>
          <w:szCs w:val="24"/>
        </w:rPr>
      </w:pPr>
    </w:p>
    <w:p w14:paraId="0E4867C6" w14:textId="77777777" w:rsidR="0078348C" w:rsidRPr="0078348C" w:rsidRDefault="0078348C" w:rsidP="0078348C">
      <w:pPr>
        <w:spacing w:after="0"/>
        <w:jc w:val="both"/>
        <w:rPr>
          <w:rFonts w:ascii="Verdana" w:hAnsi="Verdana" w:cs="Arial"/>
          <w:sz w:val="24"/>
          <w:szCs w:val="24"/>
        </w:rPr>
      </w:pPr>
    </w:p>
    <w:p w14:paraId="3C6A0A83" w14:textId="77777777" w:rsidR="0078348C" w:rsidRPr="0078348C" w:rsidRDefault="0078348C" w:rsidP="0078348C">
      <w:pPr>
        <w:pStyle w:val="Prrafodelista"/>
        <w:numPr>
          <w:ilvl w:val="0"/>
          <w:numId w:val="20"/>
        </w:numPr>
        <w:jc w:val="both"/>
        <w:rPr>
          <w:rFonts w:ascii="Verdana" w:hAnsi="Verdana" w:cs="Arial"/>
        </w:rPr>
      </w:pPr>
      <w:r w:rsidRPr="0078348C">
        <w:rPr>
          <w:rFonts w:ascii="Verdana" w:hAnsi="Verdana" w:cs="Arial"/>
        </w:rPr>
        <w:t xml:space="preserve">Una empresa midió, durante </w:t>
      </w:r>
      <m:oMath>
        <m:r>
          <w:rPr>
            <w:rFonts w:ascii="Cambria Math" w:hAnsi="Cambria Math" w:cs="Arial"/>
          </w:rPr>
          <m:t>70</m:t>
        </m:r>
      </m:oMath>
      <w:r w:rsidRPr="0078348C">
        <w:rPr>
          <w:rFonts w:ascii="Verdana" w:hAnsi="Verdana" w:cs="Arial"/>
        </w:rPr>
        <w:t xml:space="preserve"> días, el voltaje de cierta corriente en uno de sus departamentos, obteniendo los siguientes resultados:</w:t>
      </w:r>
      <w:r w:rsidRPr="0078348C">
        <w:rPr>
          <w:rFonts w:ascii="Verdana" w:hAnsi="Verdana" w:cs="Arial"/>
          <w:noProof/>
          <w:lang w:eastAsia="es-MX"/>
        </w:rPr>
        <w:t xml:space="preserve"> </w:t>
      </w:r>
    </w:p>
    <w:p w14:paraId="4B22132A" w14:textId="77777777" w:rsidR="0078348C" w:rsidRPr="0078348C" w:rsidRDefault="0078348C" w:rsidP="0078348C">
      <w:pPr>
        <w:spacing w:after="0"/>
        <w:jc w:val="both"/>
        <w:rPr>
          <w:rFonts w:ascii="Verdana" w:hAnsi="Verdana" w:cs="Arial"/>
          <w:sz w:val="24"/>
          <w:szCs w:val="24"/>
        </w:rPr>
      </w:pPr>
    </w:p>
    <w:tbl>
      <w:tblPr>
        <w:tblStyle w:val="Sombreadoclaro-nfasis11"/>
        <w:tblW w:w="0" w:type="auto"/>
        <w:jc w:val="center"/>
        <w:tblLook w:val="04A0" w:firstRow="1" w:lastRow="0" w:firstColumn="1" w:lastColumn="0" w:noHBand="0" w:noVBand="1"/>
      </w:tblPr>
      <w:tblGrid>
        <w:gridCol w:w="647"/>
        <w:gridCol w:w="615"/>
        <w:gridCol w:w="615"/>
        <w:gridCol w:w="615"/>
        <w:gridCol w:w="615"/>
        <w:gridCol w:w="615"/>
        <w:gridCol w:w="615"/>
        <w:gridCol w:w="615"/>
        <w:gridCol w:w="615"/>
        <w:gridCol w:w="615"/>
      </w:tblGrid>
      <w:tr w:rsidR="0078348C" w:rsidRPr="0078348C" w14:paraId="1ABB3339" w14:textId="77777777" w:rsidTr="00DF6AE8">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0" w:type="auto"/>
            <w:gridSpan w:val="10"/>
            <w:noWrap/>
            <w:vAlign w:val="center"/>
          </w:tcPr>
          <w:p w14:paraId="75460859" w14:textId="77777777" w:rsidR="0078348C" w:rsidRPr="0078348C" w:rsidRDefault="0078348C" w:rsidP="00DF6AE8">
            <w:pPr>
              <w:jc w:val="center"/>
              <w:rPr>
                <w:rFonts w:ascii="Verdana" w:eastAsia="Times New Roman" w:hAnsi="Verdana" w:cs="Times New Roman"/>
                <w:b w:val="0"/>
                <w:color w:val="1F497D" w:themeColor="text2"/>
                <w:sz w:val="24"/>
                <w:szCs w:val="24"/>
              </w:rPr>
            </w:pPr>
            <w:r w:rsidRPr="0078348C">
              <w:rPr>
                <w:rFonts w:ascii="Verdana" w:eastAsia="Times New Roman" w:hAnsi="Verdana" w:cs="Times New Roman"/>
                <w:b w:val="0"/>
                <w:color w:val="1F497D" w:themeColor="text2"/>
                <w:sz w:val="24"/>
                <w:szCs w:val="24"/>
              </w:rPr>
              <w:t>Voltaje de corriente</w:t>
            </w:r>
          </w:p>
        </w:tc>
      </w:tr>
      <w:tr w:rsidR="0078348C" w:rsidRPr="0078348C" w14:paraId="5C241172" w14:textId="77777777" w:rsidTr="00DF6AE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AA8D2F9"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204</m:t>
                </m:r>
              </m:oMath>
            </m:oMathPara>
          </w:p>
        </w:tc>
        <w:tc>
          <w:tcPr>
            <w:tcW w:w="0" w:type="auto"/>
            <w:noWrap/>
            <w:vAlign w:val="center"/>
            <w:hideMark/>
          </w:tcPr>
          <w:p w14:paraId="59B255F3"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269</m:t>
                </m:r>
              </m:oMath>
            </m:oMathPara>
          </w:p>
        </w:tc>
        <w:tc>
          <w:tcPr>
            <w:tcW w:w="0" w:type="auto"/>
            <w:noWrap/>
            <w:vAlign w:val="center"/>
            <w:hideMark/>
          </w:tcPr>
          <w:p w14:paraId="29982DA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223</m:t>
                </m:r>
              </m:oMath>
            </m:oMathPara>
          </w:p>
        </w:tc>
        <w:tc>
          <w:tcPr>
            <w:tcW w:w="0" w:type="auto"/>
            <w:noWrap/>
            <w:vAlign w:val="center"/>
            <w:hideMark/>
          </w:tcPr>
          <w:p w14:paraId="4E1C72D4"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263</m:t>
                </m:r>
              </m:oMath>
            </m:oMathPara>
          </w:p>
        </w:tc>
        <w:tc>
          <w:tcPr>
            <w:tcW w:w="0" w:type="auto"/>
            <w:noWrap/>
            <w:vAlign w:val="center"/>
            <w:hideMark/>
          </w:tcPr>
          <w:p w14:paraId="346DFEF7"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228</m:t>
                </m:r>
              </m:oMath>
            </m:oMathPara>
          </w:p>
        </w:tc>
        <w:tc>
          <w:tcPr>
            <w:tcW w:w="0" w:type="auto"/>
            <w:noWrap/>
            <w:vAlign w:val="center"/>
            <w:hideMark/>
          </w:tcPr>
          <w:p w14:paraId="7ADB1C4C"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230</m:t>
                </m:r>
              </m:oMath>
            </m:oMathPara>
          </w:p>
        </w:tc>
        <w:tc>
          <w:tcPr>
            <w:tcW w:w="0" w:type="auto"/>
            <w:noWrap/>
            <w:vAlign w:val="center"/>
            <w:hideMark/>
          </w:tcPr>
          <w:p w14:paraId="42D99641"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252</m:t>
                </m:r>
              </m:oMath>
            </m:oMathPara>
          </w:p>
        </w:tc>
        <w:tc>
          <w:tcPr>
            <w:tcW w:w="0" w:type="auto"/>
            <w:noWrap/>
            <w:vAlign w:val="center"/>
            <w:hideMark/>
          </w:tcPr>
          <w:p w14:paraId="30662530"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209</m:t>
                </m:r>
              </m:oMath>
            </m:oMathPara>
          </w:p>
        </w:tc>
        <w:tc>
          <w:tcPr>
            <w:tcW w:w="0" w:type="auto"/>
            <w:noWrap/>
            <w:vAlign w:val="center"/>
            <w:hideMark/>
          </w:tcPr>
          <w:p w14:paraId="59AD79A7"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218</m:t>
                </m:r>
              </m:oMath>
            </m:oMathPara>
          </w:p>
        </w:tc>
        <w:tc>
          <w:tcPr>
            <w:tcW w:w="0" w:type="auto"/>
            <w:noWrap/>
            <w:vAlign w:val="center"/>
            <w:hideMark/>
          </w:tcPr>
          <w:p w14:paraId="6F20E5F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241</m:t>
                </m:r>
              </m:oMath>
            </m:oMathPara>
          </w:p>
        </w:tc>
      </w:tr>
      <w:tr w:rsidR="0078348C" w:rsidRPr="0078348C" w14:paraId="35352D01" w14:textId="77777777" w:rsidTr="00DF6AE8">
        <w:trPr>
          <w:trHeight w:val="307"/>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EBE2A0A"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223</m:t>
                </m:r>
              </m:oMath>
            </m:oMathPara>
          </w:p>
        </w:tc>
        <w:tc>
          <w:tcPr>
            <w:tcW w:w="0" w:type="auto"/>
            <w:noWrap/>
            <w:vAlign w:val="center"/>
            <w:hideMark/>
          </w:tcPr>
          <w:p w14:paraId="105FA37E"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267</m:t>
                </m:r>
              </m:oMath>
            </m:oMathPara>
          </w:p>
        </w:tc>
        <w:tc>
          <w:tcPr>
            <w:tcW w:w="0" w:type="auto"/>
            <w:noWrap/>
            <w:vAlign w:val="center"/>
            <w:hideMark/>
          </w:tcPr>
          <w:p w14:paraId="400FD4F1"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204</m:t>
                </m:r>
              </m:oMath>
            </m:oMathPara>
          </w:p>
        </w:tc>
        <w:tc>
          <w:tcPr>
            <w:tcW w:w="0" w:type="auto"/>
            <w:noWrap/>
            <w:vAlign w:val="center"/>
            <w:hideMark/>
          </w:tcPr>
          <w:p w14:paraId="3A68F5EC"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259</m:t>
                </m:r>
              </m:oMath>
            </m:oMathPara>
          </w:p>
        </w:tc>
        <w:tc>
          <w:tcPr>
            <w:tcW w:w="0" w:type="auto"/>
            <w:noWrap/>
            <w:vAlign w:val="center"/>
            <w:hideMark/>
          </w:tcPr>
          <w:p w14:paraId="67AF2670"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206</m:t>
                </m:r>
              </m:oMath>
            </m:oMathPara>
          </w:p>
        </w:tc>
        <w:tc>
          <w:tcPr>
            <w:tcW w:w="0" w:type="auto"/>
            <w:noWrap/>
            <w:vAlign w:val="center"/>
            <w:hideMark/>
          </w:tcPr>
          <w:p w14:paraId="4562905F"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161</m:t>
                </m:r>
              </m:oMath>
            </m:oMathPara>
          </w:p>
        </w:tc>
        <w:tc>
          <w:tcPr>
            <w:tcW w:w="0" w:type="auto"/>
            <w:noWrap/>
            <w:vAlign w:val="center"/>
            <w:hideMark/>
          </w:tcPr>
          <w:p w14:paraId="714965C0"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208</m:t>
                </m:r>
              </m:oMath>
            </m:oMathPara>
          </w:p>
        </w:tc>
        <w:tc>
          <w:tcPr>
            <w:tcW w:w="0" w:type="auto"/>
            <w:noWrap/>
            <w:vAlign w:val="center"/>
            <w:hideMark/>
          </w:tcPr>
          <w:p w14:paraId="27D15D67"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234</m:t>
                </m:r>
              </m:oMath>
            </m:oMathPara>
          </w:p>
        </w:tc>
        <w:tc>
          <w:tcPr>
            <w:tcW w:w="0" w:type="auto"/>
            <w:noWrap/>
            <w:vAlign w:val="center"/>
            <w:hideMark/>
          </w:tcPr>
          <w:p w14:paraId="25F90C90"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242</m:t>
                </m:r>
              </m:oMath>
            </m:oMathPara>
          </w:p>
        </w:tc>
        <w:tc>
          <w:tcPr>
            <w:tcW w:w="0" w:type="auto"/>
            <w:noWrap/>
            <w:vAlign w:val="center"/>
            <w:hideMark/>
          </w:tcPr>
          <w:p w14:paraId="5E63C97A"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217</m:t>
                </m:r>
              </m:oMath>
            </m:oMathPara>
          </w:p>
        </w:tc>
      </w:tr>
      <w:tr w:rsidR="0078348C" w:rsidRPr="0078348C" w14:paraId="41C297DF" w14:textId="77777777" w:rsidTr="00DF6AE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40C577A"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248</m:t>
                </m:r>
              </m:oMath>
            </m:oMathPara>
          </w:p>
        </w:tc>
        <w:tc>
          <w:tcPr>
            <w:tcW w:w="0" w:type="auto"/>
            <w:noWrap/>
            <w:vAlign w:val="center"/>
            <w:hideMark/>
          </w:tcPr>
          <w:p w14:paraId="7884D48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257</m:t>
                </m:r>
              </m:oMath>
            </m:oMathPara>
          </w:p>
        </w:tc>
        <w:tc>
          <w:tcPr>
            <w:tcW w:w="0" w:type="auto"/>
            <w:noWrap/>
            <w:vAlign w:val="center"/>
            <w:hideMark/>
          </w:tcPr>
          <w:p w14:paraId="1ADA7738"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258</m:t>
                </m:r>
              </m:oMath>
            </m:oMathPara>
          </w:p>
        </w:tc>
        <w:tc>
          <w:tcPr>
            <w:tcW w:w="0" w:type="auto"/>
            <w:noWrap/>
            <w:vAlign w:val="center"/>
            <w:hideMark/>
          </w:tcPr>
          <w:p w14:paraId="4A1C651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251</m:t>
                </m:r>
              </m:oMath>
            </m:oMathPara>
          </w:p>
        </w:tc>
        <w:tc>
          <w:tcPr>
            <w:tcW w:w="0" w:type="auto"/>
            <w:noWrap/>
            <w:vAlign w:val="center"/>
            <w:hideMark/>
          </w:tcPr>
          <w:p w14:paraId="3E5F7468"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259</m:t>
                </m:r>
              </m:oMath>
            </m:oMathPara>
          </w:p>
        </w:tc>
        <w:tc>
          <w:tcPr>
            <w:tcW w:w="0" w:type="auto"/>
            <w:noWrap/>
            <w:vAlign w:val="center"/>
            <w:hideMark/>
          </w:tcPr>
          <w:p w14:paraId="6F018B13"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168</m:t>
                </m:r>
              </m:oMath>
            </m:oMathPara>
          </w:p>
        </w:tc>
        <w:tc>
          <w:tcPr>
            <w:tcW w:w="0" w:type="auto"/>
            <w:noWrap/>
            <w:vAlign w:val="center"/>
            <w:hideMark/>
          </w:tcPr>
          <w:p w14:paraId="29415B2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264</m:t>
                </m:r>
              </m:oMath>
            </m:oMathPara>
          </w:p>
        </w:tc>
        <w:tc>
          <w:tcPr>
            <w:tcW w:w="0" w:type="auto"/>
            <w:noWrap/>
            <w:vAlign w:val="center"/>
            <w:hideMark/>
          </w:tcPr>
          <w:p w14:paraId="4B53B02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254</m:t>
                </m:r>
              </m:oMath>
            </m:oMathPara>
          </w:p>
        </w:tc>
        <w:tc>
          <w:tcPr>
            <w:tcW w:w="0" w:type="auto"/>
            <w:noWrap/>
            <w:vAlign w:val="center"/>
            <w:hideMark/>
          </w:tcPr>
          <w:p w14:paraId="649A9E97"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256</m:t>
                </m:r>
              </m:oMath>
            </m:oMathPara>
          </w:p>
        </w:tc>
        <w:tc>
          <w:tcPr>
            <w:tcW w:w="0" w:type="auto"/>
            <w:noWrap/>
            <w:vAlign w:val="center"/>
            <w:hideMark/>
          </w:tcPr>
          <w:p w14:paraId="1AC2E472"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270</m:t>
                </m:r>
              </m:oMath>
            </m:oMathPara>
          </w:p>
        </w:tc>
      </w:tr>
      <w:tr w:rsidR="0078348C" w:rsidRPr="0078348C" w14:paraId="68FD240B" w14:textId="77777777" w:rsidTr="00DF6AE8">
        <w:trPr>
          <w:trHeight w:val="307"/>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149112A"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257</m:t>
                </m:r>
              </m:oMath>
            </m:oMathPara>
          </w:p>
        </w:tc>
        <w:tc>
          <w:tcPr>
            <w:tcW w:w="0" w:type="auto"/>
            <w:noWrap/>
            <w:vAlign w:val="center"/>
            <w:hideMark/>
          </w:tcPr>
          <w:p w14:paraId="4B245937"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262</m:t>
                </m:r>
              </m:oMath>
            </m:oMathPara>
          </w:p>
        </w:tc>
        <w:tc>
          <w:tcPr>
            <w:tcW w:w="0" w:type="auto"/>
            <w:noWrap/>
            <w:vAlign w:val="center"/>
            <w:hideMark/>
          </w:tcPr>
          <w:p w14:paraId="4C7F6E78"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250</m:t>
                </m:r>
              </m:oMath>
            </m:oMathPara>
          </w:p>
        </w:tc>
        <w:tc>
          <w:tcPr>
            <w:tcW w:w="0" w:type="auto"/>
            <w:noWrap/>
            <w:vAlign w:val="center"/>
            <w:hideMark/>
          </w:tcPr>
          <w:p w14:paraId="4FBDC31D"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225</m:t>
                </m:r>
              </m:oMath>
            </m:oMathPara>
          </w:p>
        </w:tc>
        <w:tc>
          <w:tcPr>
            <w:tcW w:w="0" w:type="auto"/>
            <w:noWrap/>
            <w:vAlign w:val="center"/>
            <w:hideMark/>
          </w:tcPr>
          <w:p w14:paraId="3DF3215A"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268</m:t>
                </m:r>
              </m:oMath>
            </m:oMathPara>
          </w:p>
        </w:tc>
        <w:tc>
          <w:tcPr>
            <w:tcW w:w="0" w:type="auto"/>
            <w:noWrap/>
            <w:vAlign w:val="center"/>
            <w:hideMark/>
          </w:tcPr>
          <w:p w14:paraId="3353502A"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270</m:t>
                </m:r>
              </m:oMath>
            </m:oMathPara>
          </w:p>
        </w:tc>
        <w:tc>
          <w:tcPr>
            <w:tcW w:w="0" w:type="auto"/>
            <w:noWrap/>
            <w:vAlign w:val="center"/>
            <w:hideMark/>
          </w:tcPr>
          <w:p w14:paraId="1E372643"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268</m:t>
                </m:r>
              </m:oMath>
            </m:oMathPara>
          </w:p>
        </w:tc>
        <w:tc>
          <w:tcPr>
            <w:tcW w:w="0" w:type="auto"/>
            <w:noWrap/>
            <w:vAlign w:val="center"/>
            <w:hideMark/>
          </w:tcPr>
          <w:p w14:paraId="44C3AB5C"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262</m:t>
                </m:r>
              </m:oMath>
            </m:oMathPara>
          </w:p>
        </w:tc>
        <w:tc>
          <w:tcPr>
            <w:tcW w:w="0" w:type="auto"/>
            <w:noWrap/>
            <w:vAlign w:val="center"/>
            <w:hideMark/>
          </w:tcPr>
          <w:p w14:paraId="2191CC27"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262</m:t>
                </m:r>
              </m:oMath>
            </m:oMathPara>
          </w:p>
        </w:tc>
        <w:tc>
          <w:tcPr>
            <w:tcW w:w="0" w:type="auto"/>
            <w:noWrap/>
            <w:vAlign w:val="center"/>
            <w:hideMark/>
          </w:tcPr>
          <w:p w14:paraId="7151C4F0"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268</m:t>
                </m:r>
              </m:oMath>
            </m:oMathPara>
          </w:p>
        </w:tc>
      </w:tr>
      <w:tr w:rsidR="0078348C" w:rsidRPr="0078348C" w14:paraId="417DFCB8" w14:textId="77777777" w:rsidTr="00DF6AE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25CB9BF"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263</m:t>
                </m:r>
              </m:oMath>
            </m:oMathPara>
          </w:p>
        </w:tc>
        <w:tc>
          <w:tcPr>
            <w:tcW w:w="0" w:type="auto"/>
            <w:noWrap/>
            <w:vAlign w:val="center"/>
            <w:hideMark/>
          </w:tcPr>
          <w:p w14:paraId="4A4EC8F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241</m:t>
                </m:r>
              </m:oMath>
            </m:oMathPara>
          </w:p>
        </w:tc>
        <w:tc>
          <w:tcPr>
            <w:tcW w:w="0" w:type="auto"/>
            <w:noWrap/>
            <w:vAlign w:val="center"/>
            <w:hideMark/>
          </w:tcPr>
          <w:p w14:paraId="4B80EA93"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268</m:t>
                </m:r>
              </m:oMath>
            </m:oMathPara>
          </w:p>
        </w:tc>
        <w:tc>
          <w:tcPr>
            <w:tcW w:w="0" w:type="auto"/>
            <w:noWrap/>
            <w:vAlign w:val="center"/>
            <w:hideMark/>
          </w:tcPr>
          <w:p w14:paraId="2BB3D562"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206</m:t>
                </m:r>
              </m:oMath>
            </m:oMathPara>
          </w:p>
        </w:tc>
        <w:tc>
          <w:tcPr>
            <w:tcW w:w="0" w:type="auto"/>
            <w:noWrap/>
            <w:vAlign w:val="center"/>
            <w:hideMark/>
          </w:tcPr>
          <w:p w14:paraId="2D0DCB1F"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270</m:t>
                </m:r>
              </m:oMath>
            </m:oMathPara>
          </w:p>
        </w:tc>
        <w:tc>
          <w:tcPr>
            <w:tcW w:w="0" w:type="auto"/>
            <w:noWrap/>
            <w:vAlign w:val="center"/>
            <w:hideMark/>
          </w:tcPr>
          <w:p w14:paraId="053638C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265</m:t>
                </m:r>
              </m:oMath>
            </m:oMathPara>
          </w:p>
        </w:tc>
        <w:tc>
          <w:tcPr>
            <w:tcW w:w="0" w:type="auto"/>
            <w:noWrap/>
            <w:vAlign w:val="center"/>
            <w:hideMark/>
          </w:tcPr>
          <w:p w14:paraId="0C2D264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270</m:t>
                </m:r>
              </m:oMath>
            </m:oMathPara>
          </w:p>
        </w:tc>
        <w:tc>
          <w:tcPr>
            <w:tcW w:w="0" w:type="auto"/>
            <w:noWrap/>
            <w:vAlign w:val="center"/>
            <w:hideMark/>
          </w:tcPr>
          <w:p w14:paraId="3B23230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265</m:t>
                </m:r>
              </m:oMath>
            </m:oMathPara>
          </w:p>
        </w:tc>
        <w:tc>
          <w:tcPr>
            <w:tcW w:w="0" w:type="auto"/>
            <w:noWrap/>
            <w:vAlign w:val="center"/>
            <w:hideMark/>
          </w:tcPr>
          <w:p w14:paraId="4E0483B6"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268</m:t>
                </m:r>
              </m:oMath>
            </m:oMathPara>
          </w:p>
        </w:tc>
        <w:tc>
          <w:tcPr>
            <w:tcW w:w="0" w:type="auto"/>
            <w:noWrap/>
            <w:vAlign w:val="center"/>
            <w:hideMark/>
          </w:tcPr>
          <w:p w14:paraId="1E3DBCB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265</m:t>
                </m:r>
              </m:oMath>
            </m:oMathPara>
          </w:p>
        </w:tc>
      </w:tr>
      <w:tr w:rsidR="0078348C" w:rsidRPr="0078348C" w14:paraId="7072BE06" w14:textId="77777777" w:rsidTr="00DF6AE8">
        <w:trPr>
          <w:trHeight w:val="307"/>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954EDD2"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272</m:t>
                </m:r>
              </m:oMath>
            </m:oMathPara>
          </w:p>
        </w:tc>
        <w:tc>
          <w:tcPr>
            <w:tcW w:w="0" w:type="auto"/>
            <w:noWrap/>
            <w:vAlign w:val="center"/>
            <w:hideMark/>
          </w:tcPr>
          <w:p w14:paraId="6A3455FF"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220</m:t>
                </m:r>
              </m:oMath>
            </m:oMathPara>
          </w:p>
        </w:tc>
        <w:tc>
          <w:tcPr>
            <w:tcW w:w="0" w:type="auto"/>
            <w:noWrap/>
            <w:vAlign w:val="center"/>
            <w:hideMark/>
          </w:tcPr>
          <w:p w14:paraId="74D40721"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263</m:t>
                </m:r>
              </m:oMath>
            </m:oMathPara>
          </w:p>
        </w:tc>
        <w:tc>
          <w:tcPr>
            <w:tcW w:w="0" w:type="auto"/>
            <w:noWrap/>
            <w:vAlign w:val="center"/>
            <w:hideMark/>
          </w:tcPr>
          <w:p w14:paraId="0522619F"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269</m:t>
                </m:r>
              </m:oMath>
            </m:oMathPara>
          </w:p>
        </w:tc>
        <w:tc>
          <w:tcPr>
            <w:tcW w:w="0" w:type="auto"/>
            <w:noWrap/>
            <w:vAlign w:val="center"/>
            <w:hideMark/>
          </w:tcPr>
          <w:p w14:paraId="1307C224"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263</m:t>
                </m:r>
              </m:oMath>
            </m:oMathPara>
          </w:p>
        </w:tc>
        <w:tc>
          <w:tcPr>
            <w:tcW w:w="0" w:type="auto"/>
            <w:noWrap/>
            <w:vAlign w:val="center"/>
            <w:hideMark/>
          </w:tcPr>
          <w:p w14:paraId="2BAFAD74"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254</m:t>
                </m:r>
              </m:oMath>
            </m:oMathPara>
          </w:p>
        </w:tc>
        <w:tc>
          <w:tcPr>
            <w:tcW w:w="0" w:type="auto"/>
            <w:noWrap/>
            <w:vAlign w:val="center"/>
            <w:hideMark/>
          </w:tcPr>
          <w:p w14:paraId="0D9E14D5"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252</m:t>
                </m:r>
              </m:oMath>
            </m:oMathPara>
          </w:p>
        </w:tc>
        <w:tc>
          <w:tcPr>
            <w:tcW w:w="0" w:type="auto"/>
            <w:noWrap/>
            <w:vAlign w:val="center"/>
            <w:hideMark/>
          </w:tcPr>
          <w:p w14:paraId="0491F31E"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268</m:t>
                </m:r>
              </m:oMath>
            </m:oMathPara>
          </w:p>
        </w:tc>
        <w:tc>
          <w:tcPr>
            <w:tcW w:w="0" w:type="auto"/>
            <w:noWrap/>
            <w:vAlign w:val="center"/>
            <w:hideMark/>
          </w:tcPr>
          <w:p w14:paraId="6E28812A"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270</m:t>
                </m:r>
              </m:oMath>
            </m:oMathPara>
          </w:p>
        </w:tc>
        <w:tc>
          <w:tcPr>
            <w:tcW w:w="0" w:type="auto"/>
            <w:noWrap/>
            <w:vAlign w:val="center"/>
            <w:hideMark/>
          </w:tcPr>
          <w:p w14:paraId="22F01C19"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262</m:t>
                </m:r>
              </m:oMath>
            </m:oMathPara>
          </w:p>
        </w:tc>
      </w:tr>
      <w:tr w:rsidR="0078348C" w:rsidRPr="0078348C" w14:paraId="0CEC5306" w14:textId="77777777" w:rsidTr="00DF6AE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CF0EF4D"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269</m:t>
                </m:r>
              </m:oMath>
            </m:oMathPara>
          </w:p>
        </w:tc>
        <w:tc>
          <w:tcPr>
            <w:tcW w:w="0" w:type="auto"/>
            <w:noWrap/>
            <w:vAlign w:val="center"/>
            <w:hideMark/>
          </w:tcPr>
          <w:p w14:paraId="42195861"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200</m:t>
                </m:r>
              </m:oMath>
            </m:oMathPara>
          </w:p>
        </w:tc>
        <w:tc>
          <w:tcPr>
            <w:tcW w:w="0" w:type="auto"/>
            <w:noWrap/>
            <w:vAlign w:val="center"/>
            <w:hideMark/>
          </w:tcPr>
          <w:p w14:paraId="6160615F"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270</m:t>
                </m:r>
              </m:oMath>
            </m:oMathPara>
          </w:p>
        </w:tc>
        <w:tc>
          <w:tcPr>
            <w:tcW w:w="0" w:type="auto"/>
            <w:noWrap/>
            <w:vAlign w:val="center"/>
            <w:hideMark/>
          </w:tcPr>
          <w:p w14:paraId="49845513"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268</m:t>
                </m:r>
              </m:oMath>
            </m:oMathPara>
          </w:p>
        </w:tc>
        <w:tc>
          <w:tcPr>
            <w:tcW w:w="0" w:type="auto"/>
            <w:noWrap/>
            <w:vAlign w:val="center"/>
            <w:hideMark/>
          </w:tcPr>
          <w:p w14:paraId="74C09264"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251</m:t>
                </m:r>
              </m:oMath>
            </m:oMathPara>
          </w:p>
        </w:tc>
        <w:tc>
          <w:tcPr>
            <w:tcW w:w="0" w:type="auto"/>
            <w:noWrap/>
            <w:vAlign w:val="center"/>
            <w:hideMark/>
          </w:tcPr>
          <w:p w14:paraId="1ABCF407"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209</m:t>
                </m:r>
              </m:oMath>
            </m:oMathPara>
          </w:p>
        </w:tc>
        <w:tc>
          <w:tcPr>
            <w:tcW w:w="0" w:type="auto"/>
            <w:noWrap/>
            <w:vAlign w:val="center"/>
            <w:hideMark/>
          </w:tcPr>
          <w:p w14:paraId="5DEA6105"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261</m:t>
                </m:r>
              </m:oMath>
            </m:oMathPara>
          </w:p>
        </w:tc>
        <w:tc>
          <w:tcPr>
            <w:tcW w:w="0" w:type="auto"/>
            <w:noWrap/>
            <w:vAlign w:val="center"/>
            <w:hideMark/>
          </w:tcPr>
          <w:p w14:paraId="0398EAA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270</m:t>
                </m:r>
              </m:oMath>
            </m:oMathPara>
          </w:p>
        </w:tc>
        <w:tc>
          <w:tcPr>
            <w:tcW w:w="0" w:type="auto"/>
            <w:noWrap/>
            <w:vAlign w:val="center"/>
            <w:hideMark/>
          </w:tcPr>
          <w:p w14:paraId="1C6F3A2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262</m:t>
                </m:r>
              </m:oMath>
            </m:oMathPara>
          </w:p>
        </w:tc>
        <w:tc>
          <w:tcPr>
            <w:tcW w:w="0" w:type="auto"/>
            <w:noWrap/>
            <w:vAlign w:val="center"/>
            <w:hideMark/>
          </w:tcPr>
          <w:p w14:paraId="72178F96"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252</m:t>
                </m:r>
              </m:oMath>
            </m:oMathPara>
          </w:p>
        </w:tc>
      </w:tr>
    </w:tbl>
    <w:p w14:paraId="6139C573" w14:textId="77777777" w:rsidR="0078348C" w:rsidRPr="0078348C" w:rsidRDefault="0078348C" w:rsidP="0078348C">
      <w:pPr>
        <w:spacing w:after="0"/>
        <w:jc w:val="both"/>
        <w:rPr>
          <w:rFonts w:ascii="Verdana" w:hAnsi="Verdana" w:cs="Arial"/>
          <w:sz w:val="24"/>
          <w:szCs w:val="24"/>
        </w:rPr>
      </w:pPr>
    </w:p>
    <w:p w14:paraId="0058B66E" w14:textId="77777777" w:rsidR="0078348C" w:rsidRPr="0078348C" w:rsidRDefault="0078348C" w:rsidP="0078348C">
      <w:pPr>
        <w:spacing w:after="0"/>
        <w:jc w:val="both"/>
        <w:rPr>
          <w:rFonts w:ascii="Verdana" w:hAnsi="Verdana" w:cs="Arial"/>
          <w:sz w:val="24"/>
          <w:szCs w:val="24"/>
        </w:rPr>
      </w:pPr>
      <w:r w:rsidRPr="0078348C">
        <w:rPr>
          <w:rFonts w:ascii="Verdana" w:hAnsi="Verdana" w:cs="Arial"/>
          <w:sz w:val="24"/>
          <w:szCs w:val="24"/>
        </w:rPr>
        <w:t xml:space="preserve">Nota: para su mejor manejo, toma los valores en cm. Considera </w:t>
      </w:r>
      <m:oMath>
        <m:r>
          <w:rPr>
            <w:rFonts w:ascii="Cambria Math" w:hAnsi="Cambria Math" w:cs="Arial"/>
            <w:sz w:val="24"/>
            <w:szCs w:val="24"/>
          </w:rPr>
          <m:t>k=10</m:t>
        </m:r>
      </m:oMath>
    </w:p>
    <w:p w14:paraId="665B51C8" w14:textId="77777777" w:rsidR="0078348C" w:rsidRPr="0078348C" w:rsidRDefault="0078348C" w:rsidP="0078348C">
      <w:pPr>
        <w:spacing w:after="0"/>
        <w:jc w:val="both"/>
        <w:rPr>
          <w:rFonts w:ascii="Verdana" w:hAnsi="Verdana" w:cs="Arial"/>
          <w:sz w:val="24"/>
          <w:szCs w:val="24"/>
        </w:rPr>
      </w:pPr>
    </w:p>
    <w:p w14:paraId="585D4BDC" w14:textId="77777777" w:rsidR="0078348C" w:rsidRPr="0078348C" w:rsidRDefault="0078348C" w:rsidP="0078348C">
      <w:pPr>
        <w:spacing w:after="0"/>
        <w:jc w:val="both"/>
        <w:rPr>
          <w:rFonts w:ascii="Verdana" w:hAnsi="Verdana" w:cs="Arial"/>
          <w:sz w:val="24"/>
          <w:szCs w:val="24"/>
        </w:rPr>
      </w:pPr>
      <w:r w:rsidRPr="0078348C">
        <w:rPr>
          <w:rFonts w:ascii="Verdana" w:hAnsi="Verdana" w:cs="Arial"/>
          <w:sz w:val="24"/>
          <w:szCs w:val="24"/>
        </w:rPr>
        <w:t>Realiza los cálculos correspondientes para llenar el siguiente cuadro. Es decir, organiza los datos en frecuencias de clases, colocando la frecuencia absoluta, la marca de clase, las frecuencias relativas, las frecuencias absolutas acumuladas y las relativas acumuladas.</w:t>
      </w:r>
    </w:p>
    <w:p w14:paraId="0E3415DC" w14:textId="77777777" w:rsidR="0078348C" w:rsidRPr="0078348C" w:rsidRDefault="0078348C" w:rsidP="0078348C">
      <w:pPr>
        <w:spacing w:after="0"/>
        <w:jc w:val="both"/>
        <w:rPr>
          <w:rFonts w:ascii="Verdana" w:hAnsi="Verdana" w:cs="Arial"/>
          <w:sz w:val="24"/>
          <w:szCs w:val="24"/>
        </w:rPr>
      </w:pPr>
    </w:p>
    <w:tbl>
      <w:tblPr>
        <w:tblStyle w:val="Sombreadoclaro-nfasis11"/>
        <w:tblW w:w="8520" w:type="dxa"/>
        <w:jc w:val="center"/>
        <w:tblLook w:val="04A0" w:firstRow="1" w:lastRow="0" w:firstColumn="1" w:lastColumn="0" w:noHBand="0" w:noVBand="1"/>
      </w:tblPr>
      <w:tblGrid>
        <w:gridCol w:w="441"/>
        <w:gridCol w:w="2459"/>
        <w:gridCol w:w="856"/>
        <w:gridCol w:w="1164"/>
        <w:gridCol w:w="1200"/>
        <w:gridCol w:w="1200"/>
        <w:gridCol w:w="1200"/>
      </w:tblGrid>
      <w:tr w:rsidR="0078348C" w:rsidRPr="0078348C" w14:paraId="7CCC2437" w14:textId="77777777" w:rsidTr="0078348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1" w:type="dxa"/>
            <w:noWrap/>
            <w:hideMark/>
          </w:tcPr>
          <w:p w14:paraId="7F3751B7" w14:textId="77777777" w:rsidR="0078348C" w:rsidRPr="0078348C" w:rsidRDefault="0078348C" w:rsidP="0078348C">
            <w:pPr>
              <w:pStyle w:val="Sinespaciado"/>
              <w:jc w:val="center"/>
              <w:rPr>
                <w:rFonts w:ascii="Verdana" w:hAnsi="Verdana"/>
                <w:b w:val="0"/>
                <w:color w:val="1F497D" w:themeColor="text2"/>
                <w:sz w:val="24"/>
                <w:szCs w:val="24"/>
              </w:rPr>
            </w:pPr>
            <m:oMathPara>
              <m:oMath>
                <m:r>
                  <m:rPr>
                    <m:sty m:val="bi"/>
                  </m:rPr>
                  <w:rPr>
                    <w:rFonts w:ascii="Cambria Math" w:hAnsi="Cambria Math"/>
                    <w:color w:val="1F497D" w:themeColor="text2"/>
                    <w:sz w:val="24"/>
                    <w:szCs w:val="24"/>
                  </w:rPr>
                  <m:t>i</m:t>
                </m:r>
              </m:oMath>
            </m:oMathPara>
          </w:p>
        </w:tc>
        <w:tc>
          <w:tcPr>
            <w:tcW w:w="2459" w:type="dxa"/>
            <w:noWrap/>
            <w:hideMark/>
          </w:tcPr>
          <w:p w14:paraId="0846CD8C" w14:textId="77777777" w:rsidR="0078348C" w:rsidRPr="0078348C" w:rsidRDefault="0078348C"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L</m:t>
                    </m:r>
                  </m:e>
                  <m:sub>
                    <m:r>
                      <m:rPr>
                        <m:sty m:val="bi"/>
                      </m:rPr>
                      <w:rPr>
                        <w:rFonts w:ascii="Cambria Math" w:hAnsi="Cambria Math"/>
                        <w:color w:val="1F497D" w:themeColor="text2"/>
                        <w:sz w:val="24"/>
                        <w:szCs w:val="24"/>
                      </w:rPr>
                      <m:t>s</m:t>
                    </m:r>
                  </m:sub>
                </m:sSub>
                <m:r>
                  <m:rPr>
                    <m:sty m:val="b"/>
                  </m:rPr>
                  <w:rPr>
                    <w:rFonts w:ascii="Cambria Math" w:hAnsi="Cambria Math"/>
                    <w:color w:val="1F497D" w:themeColor="text2"/>
                    <w:sz w:val="24"/>
                    <w:szCs w:val="24"/>
                  </w:rPr>
                  <m:t>+</m:t>
                </m:r>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L</m:t>
                    </m:r>
                  </m:e>
                  <m:sub>
                    <m:r>
                      <m:rPr>
                        <m:sty m:val="bi"/>
                      </m:rPr>
                      <w:rPr>
                        <w:rFonts w:ascii="Cambria Math" w:hAnsi="Cambria Math"/>
                        <w:color w:val="1F497D" w:themeColor="text2"/>
                        <w:sz w:val="24"/>
                        <w:szCs w:val="24"/>
                      </w:rPr>
                      <m:t>i</m:t>
                    </m:r>
                  </m:sub>
                </m:sSub>
              </m:oMath>
            </m:oMathPara>
          </w:p>
        </w:tc>
        <w:tc>
          <w:tcPr>
            <w:tcW w:w="856" w:type="dxa"/>
            <w:noWrap/>
            <w:hideMark/>
          </w:tcPr>
          <w:p w14:paraId="1F483546" w14:textId="77777777" w:rsidR="0078348C" w:rsidRPr="0078348C" w:rsidRDefault="0078348C"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f</m:t>
                    </m:r>
                  </m:e>
                  <m:sub>
                    <m:r>
                      <m:rPr>
                        <m:sty m:val="bi"/>
                      </m:rPr>
                      <w:rPr>
                        <w:rFonts w:ascii="Cambria Math" w:hAnsi="Cambria Math"/>
                        <w:color w:val="1F497D" w:themeColor="text2"/>
                        <w:sz w:val="24"/>
                        <w:szCs w:val="24"/>
                      </w:rPr>
                      <m:t>i</m:t>
                    </m:r>
                  </m:sub>
                </m:sSub>
              </m:oMath>
            </m:oMathPara>
          </w:p>
        </w:tc>
        <w:tc>
          <w:tcPr>
            <w:tcW w:w="1164" w:type="dxa"/>
            <w:noWrap/>
            <w:hideMark/>
          </w:tcPr>
          <w:p w14:paraId="303087DC" w14:textId="77777777" w:rsidR="0078348C" w:rsidRPr="0078348C" w:rsidRDefault="0078348C"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x</m:t>
                    </m:r>
                  </m:e>
                  <m:sub>
                    <m:r>
                      <m:rPr>
                        <m:sty m:val="bi"/>
                      </m:rPr>
                      <w:rPr>
                        <w:rFonts w:ascii="Cambria Math" w:hAnsi="Cambria Math"/>
                        <w:color w:val="1F497D" w:themeColor="text2"/>
                        <w:sz w:val="24"/>
                        <w:szCs w:val="24"/>
                      </w:rPr>
                      <m:t>i</m:t>
                    </m:r>
                  </m:sub>
                </m:sSub>
              </m:oMath>
            </m:oMathPara>
          </w:p>
        </w:tc>
        <w:tc>
          <w:tcPr>
            <w:tcW w:w="1200" w:type="dxa"/>
            <w:noWrap/>
            <w:hideMark/>
          </w:tcPr>
          <w:p w14:paraId="50D8DD0F" w14:textId="77777777" w:rsidR="0078348C" w:rsidRPr="0078348C" w:rsidRDefault="0078348C"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lang w:val="es-MX"/>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F</m:t>
                    </m:r>
                  </m:e>
                  <m:sub>
                    <m:r>
                      <m:rPr>
                        <m:sty m:val="bi"/>
                      </m:rPr>
                      <w:rPr>
                        <w:rFonts w:ascii="Cambria Math" w:hAnsi="Cambria Math"/>
                        <w:color w:val="1F497D" w:themeColor="text2"/>
                        <w:sz w:val="24"/>
                        <w:szCs w:val="24"/>
                      </w:rPr>
                      <m:t>i</m:t>
                    </m:r>
                  </m:sub>
                </m:sSub>
              </m:oMath>
            </m:oMathPara>
          </w:p>
        </w:tc>
        <w:tc>
          <w:tcPr>
            <w:tcW w:w="1200" w:type="dxa"/>
            <w:noWrap/>
            <w:hideMark/>
          </w:tcPr>
          <w:p w14:paraId="2AA575FF" w14:textId="77777777" w:rsidR="0078348C" w:rsidRPr="0078348C" w:rsidRDefault="0078348C"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h</m:t>
                    </m:r>
                  </m:e>
                  <m:sub>
                    <m:r>
                      <m:rPr>
                        <m:sty m:val="bi"/>
                      </m:rPr>
                      <w:rPr>
                        <w:rFonts w:ascii="Cambria Math" w:hAnsi="Cambria Math"/>
                        <w:color w:val="1F497D" w:themeColor="text2"/>
                        <w:sz w:val="24"/>
                        <w:szCs w:val="24"/>
                      </w:rPr>
                      <m:t>i</m:t>
                    </m:r>
                  </m:sub>
                </m:sSub>
              </m:oMath>
            </m:oMathPara>
          </w:p>
        </w:tc>
        <w:tc>
          <w:tcPr>
            <w:tcW w:w="1200" w:type="dxa"/>
            <w:noWrap/>
            <w:hideMark/>
          </w:tcPr>
          <w:p w14:paraId="28AC808B" w14:textId="77777777" w:rsidR="0078348C" w:rsidRPr="0078348C" w:rsidRDefault="0078348C"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H</m:t>
                    </m:r>
                  </m:e>
                  <m:sub>
                    <m:r>
                      <m:rPr>
                        <m:sty m:val="bi"/>
                      </m:rPr>
                      <w:rPr>
                        <w:rFonts w:ascii="Cambria Math" w:hAnsi="Cambria Math"/>
                        <w:color w:val="1F497D" w:themeColor="text2"/>
                        <w:sz w:val="24"/>
                        <w:szCs w:val="24"/>
                      </w:rPr>
                      <m:t>i</m:t>
                    </m:r>
                  </m:sub>
                </m:sSub>
              </m:oMath>
            </m:oMathPara>
          </w:p>
        </w:tc>
      </w:tr>
      <w:tr w:rsidR="0078348C" w:rsidRPr="0078348C" w14:paraId="598A2109" w14:textId="77777777" w:rsidTr="0078348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1" w:type="dxa"/>
            <w:noWrap/>
            <w:hideMark/>
          </w:tcPr>
          <w:p w14:paraId="3E965C60"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m:t>
                </m:r>
              </m:oMath>
            </m:oMathPara>
          </w:p>
        </w:tc>
        <w:tc>
          <w:tcPr>
            <w:tcW w:w="2459" w:type="dxa"/>
            <w:noWrap/>
            <w:hideMark/>
          </w:tcPr>
          <w:p w14:paraId="2962953C"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hideMark/>
          </w:tcPr>
          <w:p w14:paraId="4603E7C7" w14:textId="77777777" w:rsidR="0078348C" w:rsidRPr="0078348C" w:rsidRDefault="0078348C" w:rsidP="0078348C">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hideMark/>
          </w:tcPr>
          <w:p w14:paraId="1EDF93FD"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023D0A76"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7AC6F128"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3D1E96C0"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r>
      <w:tr w:rsidR="0078348C" w:rsidRPr="0078348C" w14:paraId="4750C1D4" w14:textId="77777777" w:rsidTr="0078348C">
        <w:trPr>
          <w:trHeight w:val="300"/>
          <w:jc w:val="center"/>
        </w:trPr>
        <w:tc>
          <w:tcPr>
            <w:cnfStyle w:val="001000000000" w:firstRow="0" w:lastRow="0" w:firstColumn="1" w:lastColumn="0" w:oddVBand="0" w:evenVBand="0" w:oddHBand="0" w:evenHBand="0" w:firstRowFirstColumn="0" w:firstRowLastColumn="0" w:lastRowFirstColumn="0" w:lastRowLastColumn="0"/>
            <w:tcW w:w="441" w:type="dxa"/>
            <w:noWrap/>
            <w:hideMark/>
          </w:tcPr>
          <w:p w14:paraId="23223595"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2</m:t>
                </m:r>
              </m:oMath>
            </m:oMathPara>
          </w:p>
        </w:tc>
        <w:tc>
          <w:tcPr>
            <w:tcW w:w="2459" w:type="dxa"/>
            <w:noWrap/>
            <w:hideMark/>
          </w:tcPr>
          <w:p w14:paraId="726E4A66"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hideMark/>
          </w:tcPr>
          <w:p w14:paraId="0C2930E1" w14:textId="77777777" w:rsidR="0078348C" w:rsidRPr="0078348C" w:rsidRDefault="0078348C" w:rsidP="0078348C">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hideMark/>
          </w:tcPr>
          <w:p w14:paraId="2344EB1A"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25FC033D"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5014F6E1"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4F4FE6A9"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r>
      <w:tr w:rsidR="0078348C" w:rsidRPr="0078348C" w14:paraId="1A37AA38" w14:textId="77777777" w:rsidTr="0078348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1" w:type="dxa"/>
            <w:noWrap/>
            <w:hideMark/>
          </w:tcPr>
          <w:p w14:paraId="0028B318"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3</m:t>
                </m:r>
              </m:oMath>
            </m:oMathPara>
          </w:p>
        </w:tc>
        <w:tc>
          <w:tcPr>
            <w:tcW w:w="2459" w:type="dxa"/>
            <w:noWrap/>
            <w:hideMark/>
          </w:tcPr>
          <w:p w14:paraId="346B415D"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hideMark/>
          </w:tcPr>
          <w:p w14:paraId="11B7559F" w14:textId="77777777" w:rsidR="0078348C" w:rsidRPr="0078348C" w:rsidRDefault="0078348C" w:rsidP="0078348C">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hideMark/>
          </w:tcPr>
          <w:p w14:paraId="415C658A"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10B0427E"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54F389B4"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1DF6A57F"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r>
      <w:tr w:rsidR="0078348C" w:rsidRPr="0078348C" w14:paraId="5EAB11A1" w14:textId="77777777" w:rsidTr="0078348C">
        <w:trPr>
          <w:trHeight w:val="300"/>
          <w:jc w:val="center"/>
        </w:trPr>
        <w:tc>
          <w:tcPr>
            <w:cnfStyle w:val="001000000000" w:firstRow="0" w:lastRow="0" w:firstColumn="1" w:lastColumn="0" w:oddVBand="0" w:evenVBand="0" w:oddHBand="0" w:evenHBand="0" w:firstRowFirstColumn="0" w:firstRowLastColumn="0" w:lastRowFirstColumn="0" w:lastRowLastColumn="0"/>
            <w:tcW w:w="441" w:type="dxa"/>
            <w:noWrap/>
            <w:hideMark/>
          </w:tcPr>
          <w:p w14:paraId="6489D8D8"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4</m:t>
                </m:r>
              </m:oMath>
            </m:oMathPara>
          </w:p>
        </w:tc>
        <w:tc>
          <w:tcPr>
            <w:tcW w:w="2459" w:type="dxa"/>
            <w:noWrap/>
            <w:hideMark/>
          </w:tcPr>
          <w:p w14:paraId="1750C0A5"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hideMark/>
          </w:tcPr>
          <w:p w14:paraId="0FFB3C2E" w14:textId="77777777" w:rsidR="0078348C" w:rsidRPr="0078348C" w:rsidRDefault="0078348C" w:rsidP="0078348C">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hideMark/>
          </w:tcPr>
          <w:p w14:paraId="34407A11"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2897B159"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5E7B6EA2"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40502BBF"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r>
      <w:tr w:rsidR="0078348C" w:rsidRPr="0078348C" w14:paraId="6653D2A3" w14:textId="77777777" w:rsidTr="0078348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1" w:type="dxa"/>
            <w:noWrap/>
            <w:hideMark/>
          </w:tcPr>
          <w:p w14:paraId="63D0461F"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5</m:t>
                </m:r>
              </m:oMath>
            </m:oMathPara>
          </w:p>
        </w:tc>
        <w:tc>
          <w:tcPr>
            <w:tcW w:w="2459" w:type="dxa"/>
            <w:noWrap/>
            <w:hideMark/>
          </w:tcPr>
          <w:p w14:paraId="481EFE09"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hideMark/>
          </w:tcPr>
          <w:p w14:paraId="680472E3" w14:textId="77777777" w:rsidR="0078348C" w:rsidRPr="0078348C" w:rsidRDefault="0078348C" w:rsidP="0078348C">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hideMark/>
          </w:tcPr>
          <w:p w14:paraId="0DB86395"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75D0FAEE"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6D377851"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040F9F02"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r>
      <w:tr w:rsidR="0078348C" w:rsidRPr="0078348C" w14:paraId="3941527B" w14:textId="77777777" w:rsidTr="0078348C">
        <w:trPr>
          <w:trHeight w:val="300"/>
          <w:jc w:val="center"/>
        </w:trPr>
        <w:tc>
          <w:tcPr>
            <w:cnfStyle w:val="001000000000" w:firstRow="0" w:lastRow="0" w:firstColumn="1" w:lastColumn="0" w:oddVBand="0" w:evenVBand="0" w:oddHBand="0" w:evenHBand="0" w:firstRowFirstColumn="0" w:firstRowLastColumn="0" w:lastRowFirstColumn="0" w:lastRowLastColumn="0"/>
            <w:tcW w:w="441" w:type="dxa"/>
            <w:noWrap/>
            <w:hideMark/>
          </w:tcPr>
          <w:p w14:paraId="38C498EC"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6</m:t>
                </m:r>
              </m:oMath>
            </m:oMathPara>
          </w:p>
        </w:tc>
        <w:tc>
          <w:tcPr>
            <w:tcW w:w="2459" w:type="dxa"/>
            <w:noWrap/>
            <w:hideMark/>
          </w:tcPr>
          <w:p w14:paraId="692B6A2D"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hideMark/>
          </w:tcPr>
          <w:p w14:paraId="41953563" w14:textId="77777777" w:rsidR="0078348C" w:rsidRPr="0078348C" w:rsidRDefault="0078348C" w:rsidP="0078348C">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hideMark/>
          </w:tcPr>
          <w:p w14:paraId="142DE62B"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3FE3B2DF"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1D51F825"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6CA962D4" w14:textId="77777777" w:rsidR="0078348C" w:rsidRPr="0078348C" w:rsidRDefault="0078348C" w:rsidP="0078348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r>
      <w:tr w:rsidR="0078348C" w:rsidRPr="0078348C" w14:paraId="1EF6D14E" w14:textId="77777777" w:rsidTr="0078348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1" w:type="dxa"/>
            <w:noWrap/>
            <w:hideMark/>
          </w:tcPr>
          <w:p w14:paraId="1A060F14" w14:textId="77777777" w:rsidR="0078348C" w:rsidRPr="0078348C" w:rsidRDefault="0078348C" w:rsidP="0078348C">
            <w:pPr>
              <w:rPr>
                <w:rFonts w:ascii="Verdana" w:eastAsia="Times New Roman" w:hAnsi="Verdana" w:cs="Times New Roman"/>
                <w:b w:val="0"/>
                <w:color w:val="1F497D" w:themeColor="text2"/>
                <w:sz w:val="24"/>
                <w:szCs w:val="24"/>
              </w:rPr>
            </w:pPr>
            <w:r w:rsidRPr="0078348C">
              <w:rPr>
                <w:rFonts w:ascii="Verdana" w:eastAsia="Times New Roman" w:hAnsi="Verdana" w:cs="Times New Roman"/>
                <w:b w:val="0"/>
                <w:color w:val="1F497D" w:themeColor="text2"/>
                <w:sz w:val="24"/>
                <w:szCs w:val="24"/>
              </w:rPr>
              <w:t> </w:t>
            </w:r>
          </w:p>
        </w:tc>
        <w:tc>
          <w:tcPr>
            <w:tcW w:w="2459" w:type="dxa"/>
            <w:noWrap/>
            <w:hideMark/>
          </w:tcPr>
          <w:p w14:paraId="757D364C"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xml:space="preserve"> Sumatorias: </w:t>
            </w:r>
            <m:oMath>
              <m:r>
                <w:rPr>
                  <w:rFonts w:ascii="Cambria Math" w:eastAsia="Times New Roman" w:hAnsi="Cambria Math" w:cs="Times New Roman"/>
                  <w:color w:val="1F497D" w:themeColor="text2"/>
                  <w:sz w:val="24"/>
                  <w:szCs w:val="24"/>
                </w:rPr>
                <m:t>Σ=</m:t>
              </m:r>
            </m:oMath>
          </w:p>
        </w:tc>
        <w:tc>
          <w:tcPr>
            <w:tcW w:w="856" w:type="dxa"/>
            <w:noWrap/>
            <w:hideMark/>
          </w:tcPr>
          <w:p w14:paraId="5F98FF1D"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hideMark/>
          </w:tcPr>
          <w:p w14:paraId="0B7FDEF8"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439984FE"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738FE740"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c>
          <w:tcPr>
            <w:tcW w:w="1200" w:type="dxa"/>
            <w:noWrap/>
            <w:hideMark/>
          </w:tcPr>
          <w:p w14:paraId="72A7806D" w14:textId="77777777" w:rsidR="0078348C" w:rsidRPr="0078348C" w:rsidRDefault="0078348C" w:rsidP="0078348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w:t>
            </w:r>
          </w:p>
        </w:tc>
      </w:tr>
    </w:tbl>
    <w:p w14:paraId="602B84C2" w14:textId="77777777" w:rsidR="0078348C" w:rsidRDefault="0078348C" w:rsidP="0078348C">
      <w:pPr>
        <w:pStyle w:val="Prrafodelista"/>
        <w:jc w:val="both"/>
        <w:rPr>
          <w:rFonts w:ascii="Verdana" w:hAnsi="Verdana" w:cs="Arial"/>
        </w:rPr>
      </w:pPr>
    </w:p>
    <w:p w14:paraId="7DC872FA" w14:textId="77777777" w:rsidR="0078348C" w:rsidRPr="0078348C" w:rsidRDefault="0078348C" w:rsidP="0078348C">
      <w:pPr>
        <w:pStyle w:val="Prrafodelista"/>
        <w:numPr>
          <w:ilvl w:val="0"/>
          <w:numId w:val="20"/>
        </w:numPr>
        <w:jc w:val="both"/>
        <w:rPr>
          <w:rFonts w:ascii="Verdana" w:hAnsi="Verdana" w:cs="Arial"/>
        </w:rPr>
      </w:pPr>
      <w:r w:rsidRPr="0078348C">
        <w:rPr>
          <w:rFonts w:ascii="Verdana" w:hAnsi="Verdana" w:cs="Arial"/>
        </w:rPr>
        <w:t xml:space="preserve">Los siguientes datos representan las edades de un grupo de colonos de nuestra ciudad. Se encuestó a </w:t>
      </w:r>
      <m:oMath>
        <m:r>
          <w:rPr>
            <w:rFonts w:ascii="Cambria Math" w:hAnsi="Cambria Math" w:cs="Arial"/>
          </w:rPr>
          <m:t>40</m:t>
        </m:r>
      </m:oMath>
      <w:r w:rsidRPr="0078348C">
        <w:rPr>
          <w:rFonts w:ascii="Verdana" w:hAnsi="Verdana" w:cs="Arial"/>
        </w:rPr>
        <w:t xml:space="preserve"> habitantes.</w:t>
      </w:r>
    </w:p>
    <w:p w14:paraId="0DEFD244" w14:textId="77777777" w:rsidR="0078348C" w:rsidRPr="0078348C" w:rsidRDefault="0078348C" w:rsidP="0078348C">
      <w:pPr>
        <w:spacing w:after="0"/>
        <w:jc w:val="both"/>
        <w:rPr>
          <w:rFonts w:ascii="Verdana" w:hAnsi="Verdana" w:cs="Arial"/>
          <w:sz w:val="24"/>
          <w:szCs w:val="24"/>
        </w:rPr>
      </w:pPr>
    </w:p>
    <w:tbl>
      <w:tblPr>
        <w:tblStyle w:val="Sombreadoclaro-nfasis11"/>
        <w:tblW w:w="0" w:type="auto"/>
        <w:jc w:val="center"/>
        <w:tblLook w:val="04A0" w:firstRow="1" w:lastRow="0" w:firstColumn="1" w:lastColumn="0" w:noHBand="0" w:noVBand="1"/>
      </w:tblPr>
      <w:tblGrid>
        <w:gridCol w:w="504"/>
        <w:gridCol w:w="482"/>
        <w:gridCol w:w="482"/>
        <w:gridCol w:w="482"/>
        <w:gridCol w:w="482"/>
        <w:gridCol w:w="482"/>
        <w:gridCol w:w="482"/>
        <w:gridCol w:w="482"/>
        <w:gridCol w:w="482"/>
        <w:gridCol w:w="482"/>
      </w:tblGrid>
      <w:tr w:rsidR="0078348C" w:rsidRPr="0078348C" w14:paraId="059DEBDF" w14:textId="77777777" w:rsidTr="00DF6AE8">
        <w:trPr>
          <w:cnfStyle w:val="100000000000" w:firstRow="1" w:lastRow="0" w:firstColumn="0" w:lastColumn="0" w:oddVBand="0" w:evenVBand="0" w:oddHBand="0"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0" w:type="auto"/>
            <w:gridSpan w:val="10"/>
            <w:noWrap/>
            <w:vAlign w:val="center"/>
          </w:tcPr>
          <w:p w14:paraId="44622E7B" w14:textId="77777777" w:rsidR="0078348C" w:rsidRPr="0078348C" w:rsidRDefault="0078348C" w:rsidP="00DF6AE8">
            <w:pPr>
              <w:jc w:val="center"/>
              <w:rPr>
                <w:rFonts w:ascii="Verdana" w:eastAsia="Times New Roman" w:hAnsi="Verdana" w:cs="Times New Roman"/>
                <w:b w:val="0"/>
                <w:color w:val="1F497D" w:themeColor="text2"/>
                <w:sz w:val="24"/>
                <w:szCs w:val="24"/>
              </w:rPr>
            </w:pPr>
            <w:r w:rsidRPr="0078348C">
              <w:rPr>
                <w:rFonts w:ascii="Verdana" w:eastAsia="Times New Roman" w:hAnsi="Verdana" w:cs="Times New Roman"/>
                <w:b w:val="0"/>
                <w:color w:val="1F497D" w:themeColor="text2"/>
                <w:sz w:val="24"/>
                <w:szCs w:val="24"/>
              </w:rPr>
              <w:t>Edades</w:t>
            </w:r>
          </w:p>
        </w:tc>
      </w:tr>
      <w:tr w:rsidR="0078348C" w:rsidRPr="0078348C" w14:paraId="7B5C199F" w14:textId="77777777" w:rsidTr="00DF6AE8">
        <w:trPr>
          <w:cnfStyle w:val="000000100000" w:firstRow="0" w:lastRow="0" w:firstColumn="0" w:lastColumn="0" w:oddVBand="0" w:evenVBand="0" w:oddHBand="1"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66E6C8E"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13</m:t>
                </m:r>
              </m:oMath>
            </m:oMathPara>
          </w:p>
        </w:tc>
        <w:tc>
          <w:tcPr>
            <w:tcW w:w="0" w:type="auto"/>
            <w:noWrap/>
            <w:vAlign w:val="center"/>
            <w:hideMark/>
          </w:tcPr>
          <w:p w14:paraId="25475350"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12</m:t>
                </m:r>
              </m:oMath>
            </m:oMathPara>
          </w:p>
        </w:tc>
        <w:tc>
          <w:tcPr>
            <w:tcW w:w="0" w:type="auto"/>
            <w:noWrap/>
            <w:vAlign w:val="center"/>
            <w:hideMark/>
          </w:tcPr>
          <w:p w14:paraId="3C53E1BB"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m:t>
                </m:r>
              </m:oMath>
            </m:oMathPara>
          </w:p>
        </w:tc>
        <w:tc>
          <w:tcPr>
            <w:tcW w:w="0" w:type="auto"/>
            <w:noWrap/>
            <w:vAlign w:val="center"/>
            <w:hideMark/>
          </w:tcPr>
          <w:p w14:paraId="79078937"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20</m:t>
                </m:r>
              </m:oMath>
            </m:oMathPara>
          </w:p>
        </w:tc>
        <w:tc>
          <w:tcPr>
            <w:tcW w:w="0" w:type="auto"/>
            <w:noWrap/>
            <w:vAlign w:val="center"/>
            <w:hideMark/>
          </w:tcPr>
          <w:p w14:paraId="3127EB5B"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63</m:t>
                </m:r>
              </m:oMath>
            </m:oMathPara>
          </w:p>
        </w:tc>
        <w:tc>
          <w:tcPr>
            <w:tcW w:w="0" w:type="auto"/>
            <w:noWrap/>
            <w:vAlign w:val="center"/>
            <w:hideMark/>
          </w:tcPr>
          <w:p w14:paraId="637CDCF2"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m:t>
                </m:r>
              </m:oMath>
            </m:oMathPara>
          </w:p>
        </w:tc>
        <w:tc>
          <w:tcPr>
            <w:tcW w:w="0" w:type="auto"/>
            <w:noWrap/>
            <w:vAlign w:val="center"/>
            <w:hideMark/>
          </w:tcPr>
          <w:p w14:paraId="4835166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m:t>
                </m:r>
              </m:oMath>
            </m:oMathPara>
          </w:p>
        </w:tc>
        <w:tc>
          <w:tcPr>
            <w:tcW w:w="0" w:type="auto"/>
            <w:noWrap/>
            <w:vAlign w:val="center"/>
            <w:hideMark/>
          </w:tcPr>
          <w:p w14:paraId="37A9CCE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17</m:t>
                </m:r>
              </m:oMath>
            </m:oMathPara>
          </w:p>
        </w:tc>
        <w:tc>
          <w:tcPr>
            <w:tcW w:w="0" w:type="auto"/>
            <w:noWrap/>
            <w:vAlign w:val="center"/>
            <w:hideMark/>
          </w:tcPr>
          <w:p w14:paraId="082799EF"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5</m:t>
                </m:r>
              </m:oMath>
            </m:oMathPara>
          </w:p>
        </w:tc>
        <w:tc>
          <w:tcPr>
            <w:tcW w:w="0" w:type="auto"/>
            <w:noWrap/>
            <w:vAlign w:val="center"/>
            <w:hideMark/>
          </w:tcPr>
          <w:p w14:paraId="724926A2"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m:t>
                </m:r>
              </m:oMath>
            </m:oMathPara>
          </w:p>
        </w:tc>
      </w:tr>
      <w:tr w:rsidR="0078348C" w:rsidRPr="0078348C" w14:paraId="75A08F33" w14:textId="77777777" w:rsidTr="00DF6AE8">
        <w:trPr>
          <w:trHeight w:val="42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74FE3DF"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10</m:t>
                </m:r>
              </m:oMath>
            </m:oMathPara>
          </w:p>
        </w:tc>
        <w:tc>
          <w:tcPr>
            <w:tcW w:w="0" w:type="auto"/>
            <w:noWrap/>
            <w:vAlign w:val="center"/>
            <w:hideMark/>
          </w:tcPr>
          <w:p w14:paraId="6EE5A645"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9</m:t>
                </m:r>
              </m:oMath>
            </m:oMathPara>
          </w:p>
        </w:tc>
        <w:tc>
          <w:tcPr>
            <w:tcW w:w="0" w:type="auto"/>
            <w:noWrap/>
            <w:vAlign w:val="center"/>
            <w:hideMark/>
          </w:tcPr>
          <w:p w14:paraId="7B28911C"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5</m:t>
                </m:r>
              </m:oMath>
            </m:oMathPara>
          </w:p>
        </w:tc>
        <w:tc>
          <w:tcPr>
            <w:tcW w:w="0" w:type="auto"/>
            <w:noWrap/>
            <w:vAlign w:val="center"/>
            <w:hideMark/>
          </w:tcPr>
          <w:p w14:paraId="5E53DCAD"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22</m:t>
                </m:r>
              </m:oMath>
            </m:oMathPara>
          </w:p>
        </w:tc>
        <w:tc>
          <w:tcPr>
            <w:tcW w:w="0" w:type="auto"/>
            <w:noWrap/>
            <w:vAlign w:val="center"/>
            <w:hideMark/>
          </w:tcPr>
          <w:p w14:paraId="5245BC47"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65</m:t>
                </m:r>
              </m:oMath>
            </m:oMathPara>
          </w:p>
        </w:tc>
        <w:tc>
          <w:tcPr>
            <w:tcW w:w="0" w:type="auto"/>
            <w:noWrap/>
            <w:vAlign w:val="center"/>
            <w:hideMark/>
          </w:tcPr>
          <w:p w14:paraId="5854CB0E"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5</m:t>
                </m:r>
              </m:oMath>
            </m:oMathPara>
          </w:p>
        </w:tc>
        <w:tc>
          <w:tcPr>
            <w:tcW w:w="0" w:type="auto"/>
            <w:noWrap/>
            <w:vAlign w:val="center"/>
            <w:hideMark/>
          </w:tcPr>
          <w:p w14:paraId="47FEBB11"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15</m:t>
                </m:r>
              </m:oMath>
            </m:oMathPara>
          </w:p>
        </w:tc>
        <w:tc>
          <w:tcPr>
            <w:tcW w:w="0" w:type="auto"/>
            <w:noWrap/>
            <w:vAlign w:val="center"/>
            <w:hideMark/>
          </w:tcPr>
          <w:p w14:paraId="125B52FF"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18</m:t>
                </m:r>
              </m:oMath>
            </m:oMathPara>
          </w:p>
        </w:tc>
        <w:tc>
          <w:tcPr>
            <w:tcW w:w="0" w:type="auto"/>
            <w:noWrap/>
            <w:vAlign w:val="center"/>
            <w:hideMark/>
          </w:tcPr>
          <w:p w14:paraId="548BAF9E"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10</m:t>
                </m:r>
              </m:oMath>
            </m:oMathPara>
          </w:p>
        </w:tc>
        <w:tc>
          <w:tcPr>
            <w:tcW w:w="0" w:type="auto"/>
            <w:noWrap/>
            <w:vAlign w:val="center"/>
            <w:hideMark/>
          </w:tcPr>
          <w:p w14:paraId="0DDD15F8"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12</m:t>
                </m:r>
              </m:oMath>
            </m:oMathPara>
          </w:p>
        </w:tc>
      </w:tr>
      <w:tr w:rsidR="0078348C" w:rsidRPr="0078348C" w14:paraId="0B550723" w14:textId="77777777" w:rsidTr="00DF6AE8">
        <w:trPr>
          <w:cnfStyle w:val="000000100000" w:firstRow="0" w:lastRow="0" w:firstColumn="0" w:lastColumn="0" w:oddVBand="0" w:evenVBand="0" w:oddHBand="1"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BA29C01"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38</m:t>
                </m:r>
              </m:oMath>
            </m:oMathPara>
          </w:p>
        </w:tc>
        <w:tc>
          <w:tcPr>
            <w:tcW w:w="0" w:type="auto"/>
            <w:noWrap/>
            <w:vAlign w:val="center"/>
            <w:hideMark/>
          </w:tcPr>
          <w:p w14:paraId="18478B3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38</m:t>
                </m:r>
              </m:oMath>
            </m:oMathPara>
          </w:p>
        </w:tc>
        <w:tc>
          <w:tcPr>
            <w:tcW w:w="0" w:type="auto"/>
            <w:noWrap/>
            <w:vAlign w:val="center"/>
            <w:hideMark/>
          </w:tcPr>
          <w:p w14:paraId="0BB55178"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30</m:t>
                </m:r>
              </m:oMath>
            </m:oMathPara>
          </w:p>
        </w:tc>
        <w:tc>
          <w:tcPr>
            <w:tcW w:w="0" w:type="auto"/>
            <w:noWrap/>
            <w:vAlign w:val="center"/>
            <w:hideMark/>
          </w:tcPr>
          <w:p w14:paraId="460325CF"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50</m:t>
                </m:r>
              </m:oMath>
            </m:oMathPara>
          </w:p>
        </w:tc>
        <w:tc>
          <w:tcPr>
            <w:tcW w:w="0" w:type="auto"/>
            <w:noWrap/>
            <w:vAlign w:val="center"/>
            <w:hideMark/>
          </w:tcPr>
          <w:p w14:paraId="01CE5F67"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34</m:t>
                </m:r>
              </m:oMath>
            </m:oMathPara>
          </w:p>
        </w:tc>
        <w:tc>
          <w:tcPr>
            <w:tcW w:w="0" w:type="auto"/>
            <w:noWrap/>
            <w:vAlign w:val="center"/>
            <w:hideMark/>
          </w:tcPr>
          <w:p w14:paraId="652EA6CA"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30</m:t>
                </m:r>
              </m:oMath>
            </m:oMathPara>
          </w:p>
        </w:tc>
        <w:tc>
          <w:tcPr>
            <w:tcW w:w="0" w:type="auto"/>
            <w:noWrap/>
            <w:vAlign w:val="center"/>
            <w:hideMark/>
          </w:tcPr>
          <w:p w14:paraId="49C19250"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38</m:t>
                </m:r>
              </m:oMath>
            </m:oMathPara>
          </w:p>
        </w:tc>
        <w:tc>
          <w:tcPr>
            <w:tcW w:w="0" w:type="auto"/>
            <w:noWrap/>
            <w:vAlign w:val="center"/>
            <w:hideMark/>
          </w:tcPr>
          <w:p w14:paraId="2216EC5E"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46</m:t>
                </m:r>
              </m:oMath>
            </m:oMathPara>
          </w:p>
        </w:tc>
        <w:tc>
          <w:tcPr>
            <w:tcW w:w="0" w:type="auto"/>
            <w:noWrap/>
            <w:vAlign w:val="center"/>
            <w:hideMark/>
          </w:tcPr>
          <w:p w14:paraId="64769BC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41</m:t>
                </m:r>
              </m:oMath>
            </m:oMathPara>
          </w:p>
        </w:tc>
        <w:tc>
          <w:tcPr>
            <w:tcW w:w="0" w:type="auto"/>
            <w:noWrap/>
            <w:vAlign w:val="center"/>
            <w:hideMark/>
          </w:tcPr>
          <w:p w14:paraId="3543F684"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45</m:t>
                </m:r>
              </m:oMath>
            </m:oMathPara>
          </w:p>
        </w:tc>
      </w:tr>
      <w:tr w:rsidR="0078348C" w:rsidRPr="0078348C" w14:paraId="059D3D34" w14:textId="77777777" w:rsidTr="00DF6AE8">
        <w:trPr>
          <w:trHeight w:val="428"/>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7FF93BE"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37</m:t>
                </m:r>
              </m:oMath>
            </m:oMathPara>
          </w:p>
        </w:tc>
        <w:tc>
          <w:tcPr>
            <w:tcW w:w="0" w:type="auto"/>
            <w:noWrap/>
            <w:vAlign w:val="center"/>
            <w:hideMark/>
          </w:tcPr>
          <w:p w14:paraId="02D3CB8D"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38</m:t>
                </m:r>
              </m:oMath>
            </m:oMathPara>
          </w:p>
        </w:tc>
        <w:tc>
          <w:tcPr>
            <w:tcW w:w="0" w:type="auto"/>
            <w:noWrap/>
            <w:vAlign w:val="center"/>
            <w:hideMark/>
          </w:tcPr>
          <w:p w14:paraId="12348670"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32</m:t>
                </m:r>
              </m:oMath>
            </m:oMathPara>
          </w:p>
        </w:tc>
        <w:tc>
          <w:tcPr>
            <w:tcW w:w="0" w:type="auto"/>
            <w:noWrap/>
            <w:vAlign w:val="center"/>
            <w:hideMark/>
          </w:tcPr>
          <w:p w14:paraId="04164299"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52</m:t>
                </m:r>
              </m:oMath>
            </m:oMathPara>
          </w:p>
        </w:tc>
        <w:tc>
          <w:tcPr>
            <w:tcW w:w="0" w:type="auto"/>
            <w:noWrap/>
            <w:vAlign w:val="center"/>
            <w:hideMark/>
          </w:tcPr>
          <w:p w14:paraId="65058BC5"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35</m:t>
                </m:r>
              </m:oMath>
            </m:oMathPara>
          </w:p>
        </w:tc>
        <w:tc>
          <w:tcPr>
            <w:tcW w:w="0" w:type="auto"/>
            <w:noWrap/>
            <w:vAlign w:val="center"/>
            <w:hideMark/>
          </w:tcPr>
          <w:p w14:paraId="20CFFA81"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28</m:t>
                </m:r>
              </m:oMath>
            </m:oMathPara>
          </w:p>
        </w:tc>
        <w:tc>
          <w:tcPr>
            <w:tcW w:w="0" w:type="auto"/>
            <w:noWrap/>
            <w:vAlign w:val="center"/>
            <w:hideMark/>
          </w:tcPr>
          <w:p w14:paraId="65C9FCF4"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40</m:t>
                </m:r>
              </m:oMath>
            </m:oMathPara>
          </w:p>
        </w:tc>
        <w:tc>
          <w:tcPr>
            <w:tcW w:w="0" w:type="auto"/>
            <w:noWrap/>
            <w:vAlign w:val="center"/>
            <w:hideMark/>
          </w:tcPr>
          <w:p w14:paraId="10FA1188"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49</m:t>
                </m:r>
              </m:oMath>
            </m:oMathPara>
          </w:p>
        </w:tc>
        <w:tc>
          <w:tcPr>
            <w:tcW w:w="0" w:type="auto"/>
            <w:noWrap/>
            <w:vAlign w:val="center"/>
            <w:hideMark/>
          </w:tcPr>
          <w:p w14:paraId="647F4FAB"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38</m:t>
                </m:r>
              </m:oMath>
            </m:oMathPara>
          </w:p>
        </w:tc>
        <w:tc>
          <w:tcPr>
            <w:tcW w:w="0" w:type="auto"/>
            <w:noWrap/>
            <w:vAlign w:val="center"/>
            <w:hideMark/>
          </w:tcPr>
          <w:p w14:paraId="032034FB"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36</m:t>
                </m:r>
              </m:oMath>
            </m:oMathPara>
          </w:p>
        </w:tc>
      </w:tr>
    </w:tbl>
    <w:p w14:paraId="7C41BA52" w14:textId="77777777" w:rsidR="0078348C" w:rsidRPr="0078348C" w:rsidRDefault="0078348C" w:rsidP="0078348C">
      <w:pPr>
        <w:spacing w:after="0"/>
        <w:jc w:val="both"/>
        <w:rPr>
          <w:rFonts w:ascii="Verdana" w:hAnsi="Verdana" w:cs="Arial"/>
          <w:sz w:val="24"/>
          <w:szCs w:val="24"/>
        </w:rPr>
      </w:pPr>
    </w:p>
    <w:p w14:paraId="0095E919" w14:textId="77777777" w:rsidR="0078348C" w:rsidRPr="0078348C" w:rsidRDefault="0078348C" w:rsidP="0078348C">
      <w:pPr>
        <w:spacing w:after="0"/>
        <w:jc w:val="both"/>
        <w:rPr>
          <w:rFonts w:ascii="Verdana" w:hAnsi="Verdana" w:cs="Arial"/>
          <w:sz w:val="24"/>
          <w:szCs w:val="24"/>
        </w:rPr>
      </w:pPr>
      <w:r w:rsidRPr="0078348C">
        <w:rPr>
          <w:rFonts w:ascii="Verdana" w:hAnsi="Verdana" w:cs="Arial"/>
          <w:sz w:val="24"/>
          <w:szCs w:val="24"/>
        </w:rPr>
        <w:t xml:space="preserve">Nota: para su mejor manejo, toma los valores en cm. Considera </w:t>
      </w:r>
      <m:oMath>
        <m:r>
          <w:rPr>
            <w:rFonts w:ascii="Cambria Math" w:hAnsi="Cambria Math" w:cs="Arial"/>
            <w:sz w:val="24"/>
            <w:szCs w:val="24"/>
          </w:rPr>
          <m:t>k=10</m:t>
        </m:r>
      </m:oMath>
    </w:p>
    <w:p w14:paraId="121C1E74" w14:textId="77777777" w:rsidR="0078348C" w:rsidRPr="0078348C" w:rsidRDefault="0078348C" w:rsidP="0078348C">
      <w:pPr>
        <w:spacing w:after="0"/>
        <w:jc w:val="both"/>
        <w:rPr>
          <w:rFonts w:ascii="Verdana" w:hAnsi="Verdana" w:cs="Arial"/>
          <w:sz w:val="24"/>
          <w:szCs w:val="24"/>
        </w:rPr>
      </w:pPr>
    </w:p>
    <w:p w14:paraId="5BC90EB9" w14:textId="77777777" w:rsidR="0078348C" w:rsidRPr="0078348C" w:rsidRDefault="0078348C" w:rsidP="0078348C">
      <w:pPr>
        <w:spacing w:after="0"/>
        <w:jc w:val="both"/>
        <w:rPr>
          <w:rFonts w:ascii="Verdana" w:hAnsi="Verdana" w:cs="Arial"/>
          <w:sz w:val="24"/>
          <w:szCs w:val="24"/>
        </w:rPr>
      </w:pPr>
      <w:r w:rsidRPr="0078348C">
        <w:rPr>
          <w:rFonts w:ascii="Verdana" w:hAnsi="Verdana" w:cs="Arial"/>
          <w:sz w:val="24"/>
          <w:szCs w:val="24"/>
        </w:rPr>
        <w:t>Realiza los cálculos correspondientes para llenar el siguiente cuadro. Es decir, organiza los datos en frecuencias de clases, colocando la frecuencia absoluta, la marca de clase, las frecuencias relativas, las frecuencias absolutas acumuladas y las relativas acumuladas.</w:t>
      </w:r>
    </w:p>
    <w:p w14:paraId="4B46B898" w14:textId="77777777" w:rsidR="0078348C" w:rsidRPr="0078348C" w:rsidRDefault="0078348C" w:rsidP="0078348C">
      <w:pPr>
        <w:spacing w:after="0"/>
        <w:jc w:val="both"/>
        <w:rPr>
          <w:rFonts w:ascii="Verdana" w:hAnsi="Verdana" w:cs="Arial"/>
          <w:sz w:val="24"/>
          <w:szCs w:val="24"/>
          <w:lang w:val="es-ES"/>
        </w:rPr>
      </w:pPr>
    </w:p>
    <w:tbl>
      <w:tblPr>
        <w:tblStyle w:val="Sombreadoclaro-nfasis11"/>
        <w:tblW w:w="8520" w:type="dxa"/>
        <w:tblLook w:val="04A0" w:firstRow="1" w:lastRow="0" w:firstColumn="1" w:lastColumn="0" w:noHBand="0" w:noVBand="1"/>
      </w:tblPr>
      <w:tblGrid>
        <w:gridCol w:w="441"/>
        <w:gridCol w:w="2459"/>
        <w:gridCol w:w="856"/>
        <w:gridCol w:w="1164"/>
        <w:gridCol w:w="1200"/>
        <w:gridCol w:w="1200"/>
        <w:gridCol w:w="1200"/>
      </w:tblGrid>
      <w:tr w:rsidR="0078348C" w:rsidRPr="0078348C" w14:paraId="78C9FB47" w14:textId="77777777" w:rsidTr="007834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noWrap/>
            <w:vAlign w:val="center"/>
            <w:hideMark/>
          </w:tcPr>
          <w:p w14:paraId="7324783B" w14:textId="77777777" w:rsidR="0078348C" w:rsidRPr="0078348C" w:rsidRDefault="0078348C" w:rsidP="0078348C">
            <w:pPr>
              <w:pStyle w:val="Sinespaciado"/>
              <w:jc w:val="center"/>
              <w:rPr>
                <w:rFonts w:ascii="Verdana" w:hAnsi="Verdana"/>
                <w:b w:val="0"/>
                <w:color w:val="1F497D" w:themeColor="text2"/>
                <w:sz w:val="24"/>
                <w:szCs w:val="24"/>
              </w:rPr>
            </w:pPr>
            <m:oMathPara>
              <m:oMath>
                <m:r>
                  <m:rPr>
                    <m:sty m:val="bi"/>
                  </m:rPr>
                  <w:rPr>
                    <w:rFonts w:ascii="Cambria Math" w:hAnsi="Cambria Math"/>
                    <w:color w:val="1F497D" w:themeColor="text2"/>
                    <w:sz w:val="24"/>
                    <w:szCs w:val="24"/>
                  </w:rPr>
                  <m:t>i</m:t>
                </m:r>
              </m:oMath>
            </m:oMathPara>
          </w:p>
        </w:tc>
        <w:tc>
          <w:tcPr>
            <w:tcW w:w="2459" w:type="dxa"/>
            <w:noWrap/>
            <w:vAlign w:val="center"/>
            <w:hideMark/>
          </w:tcPr>
          <w:p w14:paraId="5925678B" w14:textId="77777777" w:rsidR="0078348C" w:rsidRPr="0078348C" w:rsidRDefault="0078348C"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L</m:t>
                    </m:r>
                  </m:e>
                  <m:sub>
                    <m:r>
                      <m:rPr>
                        <m:sty m:val="bi"/>
                      </m:rPr>
                      <w:rPr>
                        <w:rFonts w:ascii="Cambria Math" w:hAnsi="Cambria Math"/>
                        <w:color w:val="1F497D" w:themeColor="text2"/>
                        <w:sz w:val="24"/>
                        <w:szCs w:val="24"/>
                      </w:rPr>
                      <m:t>s</m:t>
                    </m:r>
                  </m:sub>
                </m:sSub>
                <m:r>
                  <m:rPr>
                    <m:sty m:val="b"/>
                  </m:rPr>
                  <w:rPr>
                    <w:rFonts w:ascii="Cambria Math" w:hAnsi="Cambria Math"/>
                    <w:color w:val="1F497D" w:themeColor="text2"/>
                    <w:sz w:val="24"/>
                    <w:szCs w:val="24"/>
                  </w:rPr>
                  <m:t>+</m:t>
                </m:r>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L</m:t>
                    </m:r>
                  </m:e>
                  <m:sub>
                    <m:r>
                      <m:rPr>
                        <m:sty m:val="bi"/>
                      </m:rPr>
                      <w:rPr>
                        <w:rFonts w:ascii="Cambria Math" w:hAnsi="Cambria Math"/>
                        <w:color w:val="1F497D" w:themeColor="text2"/>
                        <w:sz w:val="24"/>
                        <w:szCs w:val="24"/>
                      </w:rPr>
                      <m:t>i</m:t>
                    </m:r>
                  </m:sub>
                </m:sSub>
              </m:oMath>
            </m:oMathPara>
          </w:p>
        </w:tc>
        <w:tc>
          <w:tcPr>
            <w:tcW w:w="856" w:type="dxa"/>
            <w:noWrap/>
            <w:vAlign w:val="center"/>
            <w:hideMark/>
          </w:tcPr>
          <w:p w14:paraId="0B021FEF" w14:textId="77777777" w:rsidR="0078348C" w:rsidRPr="0078348C" w:rsidRDefault="0078348C"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f</m:t>
                    </m:r>
                  </m:e>
                  <m:sub>
                    <m:r>
                      <m:rPr>
                        <m:sty m:val="bi"/>
                      </m:rPr>
                      <w:rPr>
                        <w:rFonts w:ascii="Cambria Math" w:hAnsi="Cambria Math"/>
                        <w:color w:val="1F497D" w:themeColor="text2"/>
                        <w:sz w:val="24"/>
                        <w:szCs w:val="24"/>
                      </w:rPr>
                      <m:t>i</m:t>
                    </m:r>
                  </m:sub>
                </m:sSub>
              </m:oMath>
            </m:oMathPara>
          </w:p>
        </w:tc>
        <w:tc>
          <w:tcPr>
            <w:tcW w:w="1164" w:type="dxa"/>
            <w:noWrap/>
            <w:vAlign w:val="center"/>
            <w:hideMark/>
          </w:tcPr>
          <w:p w14:paraId="6B8FBE88" w14:textId="77777777" w:rsidR="0078348C" w:rsidRPr="0078348C" w:rsidRDefault="0078348C"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x</m:t>
                    </m:r>
                  </m:e>
                  <m:sub>
                    <m:r>
                      <m:rPr>
                        <m:sty m:val="bi"/>
                      </m:rPr>
                      <w:rPr>
                        <w:rFonts w:ascii="Cambria Math" w:hAnsi="Cambria Math"/>
                        <w:color w:val="1F497D" w:themeColor="text2"/>
                        <w:sz w:val="24"/>
                        <w:szCs w:val="24"/>
                      </w:rPr>
                      <m:t>i</m:t>
                    </m:r>
                  </m:sub>
                </m:sSub>
              </m:oMath>
            </m:oMathPara>
          </w:p>
        </w:tc>
        <w:tc>
          <w:tcPr>
            <w:tcW w:w="1200" w:type="dxa"/>
            <w:noWrap/>
            <w:vAlign w:val="center"/>
            <w:hideMark/>
          </w:tcPr>
          <w:p w14:paraId="048D55C8" w14:textId="77777777" w:rsidR="0078348C" w:rsidRPr="0078348C" w:rsidRDefault="0078348C"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lang w:val="es-MX"/>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F</m:t>
                    </m:r>
                  </m:e>
                  <m:sub>
                    <m:r>
                      <m:rPr>
                        <m:sty m:val="bi"/>
                      </m:rPr>
                      <w:rPr>
                        <w:rFonts w:ascii="Cambria Math" w:hAnsi="Cambria Math"/>
                        <w:color w:val="1F497D" w:themeColor="text2"/>
                        <w:sz w:val="24"/>
                        <w:szCs w:val="24"/>
                      </w:rPr>
                      <m:t>i</m:t>
                    </m:r>
                  </m:sub>
                </m:sSub>
              </m:oMath>
            </m:oMathPara>
          </w:p>
        </w:tc>
        <w:tc>
          <w:tcPr>
            <w:tcW w:w="1200" w:type="dxa"/>
            <w:noWrap/>
            <w:vAlign w:val="center"/>
            <w:hideMark/>
          </w:tcPr>
          <w:p w14:paraId="3D207C33" w14:textId="77777777" w:rsidR="0078348C" w:rsidRPr="0078348C" w:rsidRDefault="0078348C"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h</m:t>
                    </m:r>
                  </m:e>
                  <m:sub>
                    <m:r>
                      <m:rPr>
                        <m:sty m:val="bi"/>
                      </m:rPr>
                      <w:rPr>
                        <w:rFonts w:ascii="Cambria Math" w:hAnsi="Cambria Math"/>
                        <w:color w:val="1F497D" w:themeColor="text2"/>
                        <w:sz w:val="24"/>
                        <w:szCs w:val="24"/>
                      </w:rPr>
                      <m:t>i</m:t>
                    </m:r>
                  </m:sub>
                </m:sSub>
              </m:oMath>
            </m:oMathPara>
          </w:p>
        </w:tc>
        <w:tc>
          <w:tcPr>
            <w:tcW w:w="1200" w:type="dxa"/>
            <w:noWrap/>
            <w:vAlign w:val="center"/>
            <w:hideMark/>
          </w:tcPr>
          <w:p w14:paraId="22498041" w14:textId="77777777" w:rsidR="0078348C" w:rsidRPr="0078348C" w:rsidRDefault="0078348C" w:rsidP="0078348C">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1F497D" w:themeColor="text2"/>
                <w:sz w:val="24"/>
                <w:szCs w:val="24"/>
              </w:rPr>
            </w:pPr>
            <m:oMathPara>
              <m:oMath>
                <m:sSub>
                  <m:sSubPr>
                    <m:ctrlPr>
                      <w:rPr>
                        <w:rFonts w:ascii="Cambria Math" w:hAnsi="Cambria Math"/>
                        <w:b w:val="0"/>
                        <w:color w:val="1F497D" w:themeColor="text2"/>
                        <w:sz w:val="24"/>
                        <w:szCs w:val="24"/>
                      </w:rPr>
                    </m:ctrlPr>
                  </m:sSubPr>
                  <m:e>
                    <m:r>
                      <m:rPr>
                        <m:sty m:val="bi"/>
                      </m:rPr>
                      <w:rPr>
                        <w:rFonts w:ascii="Cambria Math" w:hAnsi="Cambria Math"/>
                        <w:color w:val="1F497D" w:themeColor="text2"/>
                        <w:sz w:val="24"/>
                        <w:szCs w:val="24"/>
                      </w:rPr>
                      <m:t>H</m:t>
                    </m:r>
                  </m:e>
                  <m:sub>
                    <m:r>
                      <m:rPr>
                        <m:sty m:val="bi"/>
                      </m:rPr>
                      <w:rPr>
                        <w:rFonts w:ascii="Cambria Math" w:hAnsi="Cambria Math"/>
                        <w:color w:val="1F497D" w:themeColor="text2"/>
                        <w:sz w:val="24"/>
                        <w:szCs w:val="24"/>
                      </w:rPr>
                      <m:t>i</m:t>
                    </m:r>
                  </m:sub>
                </m:sSub>
              </m:oMath>
            </m:oMathPara>
          </w:p>
        </w:tc>
      </w:tr>
      <w:tr w:rsidR="0078348C" w:rsidRPr="0078348C" w14:paraId="7A74ECE1" w14:textId="77777777" w:rsidTr="007834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noWrap/>
            <w:vAlign w:val="center"/>
            <w:hideMark/>
          </w:tcPr>
          <w:p w14:paraId="77B9BF70"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m:t>
                </m:r>
              </m:oMath>
            </m:oMathPara>
          </w:p>
        </w:tc>
        <w:tc>
          <w:tcPr>
            <w:tcW w:w="2459" w:type="dxa"/>
            <w:noWrap/>
            <w:vAlign w:val="center"/>
            <w:hideMark/>
          </w:tcPr>
          <w:p w14:paraId="2BF21437"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vAlign w:val="center"/>
            <w:hideMark/>
          </w:tcPr>
          <w:p w14:paraId="00FE4472"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vAlign w:val="center"/>
            <w:hideMark/>
          </w:tcPr>
          <w:p w14:paraId="35948150"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1D31A0E0"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13F562E8"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47E0143B"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58FAFA75" w14:textId="77777777" w:rsidTr="0078348C">
        <w:trPr>
          <w:trHeight w:val="300"/>
        </w:trPr>
        <w:tc>
          <w:tcPr>
            <w:cnfStyle w:val="001000000000" w:firstRow="0" w:lastRow="0" w:firstColumn="1" w:lastColumn="0" w:oddVBand="0" w:evenVBand="0" w:oddHBand="0" w:evenHBand="0" w:firstRowFirstColumn="0" w:firstRowLastColumn="0" w:lastRowFirstColumn="0" w:lastRowLastColumn="0"/>
            <w:tcW w:w="441" w:type="dxa"/>
            <w:noWrap/>
            <w:vAlign w:val="center"/>
            <w:hideMark/>
          </w:tcPr>
          <w:p w14:paraId="72B05E95"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2</m:t>
                </m:r>
              </m:oMath>
            </m:oMathPara>
          </w:p>
        </w:tc>
        <w:tc>
          <w:tcPr>
            <w:tcW w:w="2459" w:type="dxa"/>
            <w:noWrap/>
            <w:vAlign w:val="center"/>
            <w:hideMark/>
          </w:tcPr>
          <w:p w14:paraId="73297B3A"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vAlign w:val="center"/>
            <w:hideMark/>
          </w:tcPr>
          <w:p w14:paraId="19695F14"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vAlign w:val="center"/>
            <w:hideMark/>
          </w:tcPr>
          <w:p w14:paraId="7A71313E"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637B1374"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03A633C5"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1A1CABE4"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0DF1C62A" w14:textId="77777777" w:rsidTr="007834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noWrap/>
            <w:vAlign w:val="center"/>
            <w:hideMark/>
          </w:tcPr>
          <w:p w14:paraId="2F672FEC"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3</m:t>
                </m:r>
              </m:oMath>
            </m:oMathPara>
          </w:p>
        </w:tc>
        <w:tc>
          <w:tcPr>
            <w:tcW w:w="2459" w:type="dxa"/>
            <w:noWrap/>
            <w:vAlign w:val="center"/>
            <w:hideMark/>
          </w:tcPr>
          <w:p w14:paraId="24A64D46"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vAlign w:val="center"/>
            <w:hideMark/>
          </w:tcPr>
          <w:p w14:paraId="1AEF366C"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vAlign w:val="center"/>
            <w:hideMark/>
          </w:tcPr>
          <w:p w14:paraId="6607855B"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4993CFC5"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46969EFE"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1B5E5BBB"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4A122743" w14:textId="77777777" w:rsidTr="0078348C">
        <w:trPr>
          <w:trHeight w:val="300"/>
        </w:trPr>
        <w:tc>
          <w:tcPr>
            <w:cnfStyle w:val="001000000000" w:firstRow="0" w:lastRow="0" w:firstColumn="1" w:lastColumn="0" w:oddVBand="0" w:evenVBand="0" w:oddHBand="0" w:evenHBand="0" w:firstRowFirstColumn="0" w:firstRowLastColumn="0" w:lastRowFirstColumn="0" w:lastRowLastColumn="0"/>
            <w:tcW w:w="441" w:type="dxa"/>
            <w:noWrap/>
            <w:vAlign w:val="center"/>
            <w:hideMark/>
          </w:tcPr>
          <w:p w14:paraId="0F4BF9B3"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4</m:t>
                </m:r>
              </m:oMath>
            </m:oMathPara>
          </w:p>
        </w:tc>
        <w:tc>
          <w:tcPr>
            <w:tcW w:w="2459" w:type="dxa"/>
            <w:noWrap/>
            <w:vAlign w:val="center"/>
            <w:hideMark/>
          </w:tcPr>
          <w:p w14:paraId="70B70398"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vAlign w:val="center"/>
            <w:hideMark/>
          </w:tcPr>
          <w:p w14:paraId="3811C792"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vAlign w:val="center"/>
            <w:hideMark/>
          </w:tcPr>
          <w:p w14:paraId="1D21EE81"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39C782C3"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35F039A6"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5BE061BB"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11F587AC" w14:textId="77777777" w:rsidTr="007834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noWrap/>
            <w:vAlign w:val="center"/>
            <w:hideMark/>
          </w:tcPr>
          <w:p w14:paraId="3579177F"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5</m:t>
                </m:r>
              </m:oMath>
            </m:oMathPara>
          </w:p>
        </w:tc>
        <w:tc>
          <w:tcPr>
            <w:tcW w:w="2459" w:type="dxa"/>
            <w:noWrap/>
            <w:vAlign w:val="center"/>
            <w:hideMark/>
          </w:tcPr>
          <w:p w14:paraId="01873B08"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vAlign w:val="center"/>
            <w:hideMark/>
          </w:tcPr>
          <w:p w14:paraId="3BF057DB"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vAlign w:val="center"/>
            <w:hideMark/>
          </w:tcPr>
          <w:p w14:paraId="0E673E03"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29C2A2AD"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2AE7996C"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11F57E28"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313C492C" w14:textId="77777777" w:rsidTr="0078348C">
        <w:trPr>
          <w:trHeight w:val="300"/>
        </w:trPr>
        <w:tc>
          <w:tcPr>
            <w:cnfStyle w:val="001000000000" w:firstRow="0" w:lastRow="0" w:firstColumn="1" w:lastColumn="0" w:oddVBand="0" w:evenVBand="0" w:oddHBand="0" w:evenHBand="0" w:firstRowFirstColumn="0" w:firstRowLastColumn="0" w:lastRowFirstColumn="0" w:lastRowLastColumn="0"/>
            <w:tcW w:w="441" w:type="dxa"/>
            <w:noWrap/>
            <w:vAlign w:val="center"/>
            <w:hideMark/>
          </w:tcPr>
          <w:p w14:paraId="13627B5F" w14:textId="77777777" w:rsidR="0078348C" w:rsidRPr="0078348C" w:rsidRDefault="0078348C" w:rsidP="0078348C">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6</m:t>
                </m:r>
              </m:oMath>
            </m:oMathPara>
          </w:p>
        </w:tc>
        <w:tc>
          <w:tcPr>
            <w:tcW w:w="2459" w:type="dxa"/>
            <w:noWrap/>
            <w:vAlign w:val="center"/>
            <w:hideMark/>
          </w:tcPr>
          <w:p w14:paraId="4423B398"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856" w:type="dxa"/>
            <w:noWrap/>
            <w:vAlign w:val="center"/>
            <w:hideMark/>
          </w:tcPr>
          <w:p w14:paraId="28AD9E05"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vAlign w:val="center"/>
            <w:hideMark/>
          </w:tcPr>
          <w:p w14:paraId="2793EA74"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7096264D"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4B4840B9"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2DE7D0A6" w14:textId="77777777" w:rsidR="0078348C" w:rsidRPr="0078348C" w:rsidRDefault="0078348C" w:rsidP="0078348C">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w:p>
        </w:tc>
      </w:tr>
      <w:tr w:rsidR="0078348C" w:rsidRPr="0078348C" w14:paraId="4F4AC9B1" w14:textId="77777777" w:rsidTr="007834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 w:type="dxa"/>
            <w:noWrap/>
            <w:vAlign w:val="center"/>
            <w:hideMark/>
          </w:tcPr>
          <w:p w14:paraId="70CFE0CB" w14:textId="77777777" w:rsidR="0078348C" w:rsidRPr="0078348C" w:rsidRDefault="0078348C" w:rsidP="0078348C">
            <w:pPr>
              <w:jc w:val="center"/>
              <w:rPr>
                <w:rFonts w:ascii="Verdana" w:eastAsia="Times New Roman" w:hAnsi="Verdana" w:cs="Times New Roman"/>
                <w:b w:val="0"/>
                <w:color w:val="1F497D" w:themeColor="text2"/>
                <w:sz w:val="24"/>
                <w:szCs w:val="24"/>
              </w:rPr>
            </w:pPr>
          </w:p>
        </w:tc>
        <w:tc>
          <w:tcPr>
            <w:tcW w:w="2459" w:type="dxa"/>
            <w:noWrap/>
            <w:vAlign w:val="center"/>
            <w:hideMark/>
          </w:tcPr>
          <w:p w14:paraId="71EFB458"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r w:rsidRPr="0078348C">
              <w:rPr>
                <w:rFonts w:ascii="Verdana" w:eastAsia="Times New Roman" w:hAnsi="Verdana" w:cs="Times New Roman"/>
                <w:color w:val="1F497D" w:themeColor="text2"/>
                <w:sz w:val="24"/>
                <w:szCs w:val="24"/>
              </w:rPr>
              <w:t xml:space="preserve">Sumatorias: </w:t>
            </w:r>
            <m:oMath>
              <m:r>
                <w:rPr>
                  <w:rFonts w:ascii="Cambria Math" w:eastAsia="Times New Roman" w:hAnsi="Cambria Math" w:cs="Times New Roman"/>
                  <w:color w:val="1F497D" w:themeColor="text2"/>
                  <w:sz w:val="24"/>
                  <w:szCs w:val="24"/>
                </w:rPr>
                <m:t>Σ=</m:t>
              </m:r>
            </m:oMath>
          </w:p>
        </w:tc>
        <w:tc>
          <w:tcPr>
            <w:tcW w:w="856" w:type="dxa"/>
            <w:noWrap/>
            <w:vAlign w:val="center"/>
            <w:hideMark/>
          </w:tcPr>
          <w:p w14:paraId="13E683B1"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164" w:type="dxa"/>
            <w:noWrap/>
            <w:vAlign w:val="center"/>
            <w:hideMark/>
          </w:tcPr>
          <w:p w14:paraId="0D56CA30"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55973F58"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2665FDBE"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c>
          <w:tcPr>
            <w:tcW w:w="1200" w:type="dxa"/>
            <w:noWrap/>
            <w:vAlign w:val="center"/>
            <w:hideMark/>
          </w:tcPr>
          <w:p w14:paraId="31C435A5" w14:textId="77777777" w:rsidR="0078348C" w:rsidRPr="0078348C" w:rsidRDefault="0078348C" w:rsidP="0078348C">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w:p>
        </w:tc>
      </w:tr>
    </w:tbl>
    <w:p w14:paraId="75500293" w14:textId="77777777" w:rsidR="0078348C" w:rsidRDefault="0078348C" w:rsidP="0078348C">
      <w:pPr>
        <w:pStyle w:val="Prrafodelista"/>
        <w:jc w:val="both"/>
        <w:rPr>
          <w:rFonts w:ascii="Verdana" w:hAnsi="Verdana" w:cs="Arial"/>
        </w:rPr>
      </w:pPr>
    </w:p>
    <w:p w14:paraId="197FBA7D" w14:textId="77777777" w:rsidR="0078348C" w:rsidRDefault="0078348C" w:rsidP="0078348C">
      <w:pPr>
        <w:pStyle w:val="Prrafodelista"/>
        <w:jc w:val="both"/>
        <w:rPr>
          <w:rFonts w:ascii="Verdana" w:hAnsi="Verdana" w:cs="Arial"/>
        </w:rPr>
      </w:pPr>
    </w:p>
    <w:p w14:paraId="54221544" w14:textId="77777777" w:rsidR="0078348C" w:rsidRDefault="0078348C" w:rsidP="0078348C">
      <w:pPr>
        <w:pStyle w:val="Prrafodelista"/>
        <w:jc w:val="both"/>
        <w:rPr>
          <w:rFonts w:ascii="Verdana" w:hAnsi="Verdana" w:cs="Arial"/>
        </w:rPr>
      </w:pPr>
    </w:p>
    <w:p w14:paraId="3A96B2F6" w14:textId="77777777" w:rsidR="0078348C" w:rsidRDefault="0078348C" w:rsidP="0078348C">
      <w:pPr>
        <w:pStyle w:val="Prrafodelista"/>
        <w:jc w:val="both"/>
        <w:rPr>
          <w:rFonts w:ascii="Verdana" w:hAnsi="Verdana" w:cs="Arial"/>
        </w:rPr>
      </w:pPr>
    </w:p>
    <w:p w14:paraId="425C585D" w14:textId="77777777" w:rsidR="0078348C" w:rsidRDefault="0078348C" w:rsidP="0078348C">
      <w:pPr>
        <w:pStyle w:val="Prrafodelista"/>
        <w:jc w:val="both"/>
        <w:rPr>
          <w:rFonts w:ascii="Verdana" w:hAnsi="Verdana" w:cs="Arial"/>
        </w:rPr>
      </w:pPr>
    </w:p>
    <w:p w14:paraId="6BB6CF2F" w14:textId="77777777" w:rsidR="0078348C" w:rsidRDefault="0078348C" w:rsidP="0078348C">
      <w:pPr>
        <w:pStyle w:val="Prrafodelista"/>
        <w:jc w:val="both"/>
        <w:rPr>
          <w:rFonts w:ascii="Verdana" w:hAnsi="Verdana" w:cs="Arial"/>
        </w:rPr>
      </w:pPr>
    </w:p>
    <w:p w14:paraId="5F373163" w14:textId="77777777" w:rsidR="0078348C" w:rsidRDefault="0078348C" w:rsidP="0078348C">
      <w:pPr>
        <w:pStyle w:val="Prrafodelista"/>
        <w:jc w:val="both"/>
        <w:rPr>
          <w:rFonts w:ascii="Verdana" w:hAnsi="Verdana" w:cs="Arial"/>
        </w:rPr>
      </w:pPr>
    </w:p>
    <w:p w14:paraId="03286179" w14:textId="77777777" w:rsidR="0078348C" w:rsidRPr="0078348C" w:rsidRDefault="0078348C" w:rsidP="0078348C">
      <w:pPr>
        <w:pStyle w:val="Prrafodelista"/>
        <w:numPr>
          <w:ilvl w:val="0"/>
          <w:numId w:val="20"/>
        </w:numPr>
        <w:jc w:val="both"/>
        <w:rPr>
          <w:rFonts w:ascii="Verdana" w:hAnsi="Verdana" w:cs="Arial"/>
        </w:rPr>
      </w:pPr>
      <w:r w:rsidRPr="0078348C">
        <w:rPr>
          <w:rFonts w:ascii="Verdana" w:hAnsi="Verdana" w:cs="Arial"/>
        </w:rPr>
        <w:t xml:space="preserve">En la siguiente tabla se muestra la distribución de los pesos registrados de </w:t>
      </w:r>
      <m:oMath>
        <m:r>
          <w:rPr>
            <w:rFonts w:ascii="Cambria Math" w:hAnsi="Cambria Math" w:cs="Arial"/>
          </w:rPr>
          <m:t>150</m:t>
        </m:r>
      </m:oMath>
      <w:r w:rsidRPr="0078348C">
        <w:rPr>
          <w:rFonts w:ascii="Verdana" w:hAnsi="Verdana" w:cs="Arial"/>
        </w:rPr>
        <w:t xml:space="preserve"> mujeres, cuando ingresaron a la preparatoria:</w:t>
      </w:r>
    </w:p>
    <w:p w14:paraId="3F300E16" w14:textId="77777777" w:rsidR="0078348C" w:rsidRPr="0078348C" w:rsidRDefault="0078348C" w:rsidP="0078348C">
      <w:pPr>
        <w:spacing w:after="0"/>
        <w:jc w:val="both"/>
        <w:rPr>
          <w:rFonts w:ascii="Verdana" w:hAnsi="Verdana" w:cs="Arial"/>
          <w:sz w:val="24"/>
          <w:szCs w:val="24"/>
          <w:lang w:val="es-ES"/>
        </w:rPr>
      </w:pPr>
    </w:p>
    <w:tbl>
      <w:tblPr>
        <w:tblStyle w:val="Sombreadoclaro-nfasis11"/>
        <w:tblW w:w="3701" w:type="dxa"/>
        <w:jc w:val="center"/>
        <w:tblLook w:val="04A0" w:firstRow="1" w:lastRow="0" w:firstColumn="1" w:lastColumn="0" w:noHBand="0" w:noVBand="1"/>
      </w:tblPr>
      <w:tblGrid>
        <w:gridCol w:w="2012"/>
        <w:gridCol w:w="1780"/>
      </w:tblGrid>
      <w:tr w:rsidR="0078348C" w:rsidRPr="0078348C" w14:paraId="4A299C4E" w14:textId="77777777" w:rsidTr="00DF6AE8">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31994580" w14:textId="77777777" w:rsidR="0078348C" w:rsidRPr="0078348C" w:rsidRDefault="0078348C" w:rsidP="00DF6AE8">
            <w:pPr>
              <w:jc w:val="center"/>
              <w:rPr>
                <w:rFonts w:ascii="Verdana" w:eastAsia="Times New Roman" w:hAnsi="Verdana" w:cs="Times New Roman"/>
                <w:b w:val="0"/>
                <w:color w:val="1F497D" w:themeColor="text2"/>
                <w:sz w:val="24"/>
                <w:szCs w:val="24"/>
              </w:rPr>
            </w:pPr>
            <w:r w:rsidRPr="0078348C">
              <w:rPr>
                <w:rFonts w:ascii="Verdana" w:eastAsia="Times New Roman" w:hAnsi="Verdana" w:cs="Times New Roman"/>
                <w:b w:val="0"/>
                <w:color w:val="1F497D" w:themeColor="text2"/>
                <w:sz w:val="24"/>
                <w:szCs w:val="24"/>
              </w:rPr>
              <w:t>PESO EN LIBRAS</w:t>
            </w:r>
          </w:p>
        </w:tc>
        <w:tc>
          <w:tcPr>
            <w:tcW w:w="1689" w:type="dxa"/>
            <w:noWrap/>
            <w:hideMark/>
          </w:tcPr>
          <w:p w14:paraId="600C125E" w14:textId="77777777" w:rsidR="0078348C" w:rsidRPr="0078348C" w:rsidRDefault="0078348C" w:rsidP="00DF6AE8">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 w:val="0"/>
                <w:color w:val="1F497D" w:themeColor="text2"/>
                <w:sz w:val="24"/>
                <w:szCs w:val="24"/>
              </w:rPr>
            </w:pPr>
            <w:r w:rsidRPr="0078348C">
              <w:rPr>
                <w:rFonts w:ascii="Verdana" w:eastAsia="Times New Roman" w:hAnsi="Verdana" w:cs="Times New Roman"/>
                <w:b w:val="0"/>
                <w:color w:val="1F497D" w:themeColor="text2"/>
                <w:sz w:val="24"/>
                <w:szCs w:val="24"/>
              </w:rPr>
              <w:t>FRECUENCIA</w:t>
            </w:r>
          </w:p>
        </w:tc>
      </w:tr>
      <w:tr w:rsidR="0078348C" w:rsidRPr="0078348C" w14:paraId="7E58C268" w14:textId="77777777" w:rsidTr="00DF6AE8">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395E355A"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90-99</m:t>
                </m:r>
              </m:oMath>
            </m:oMathPara>
          </w:p>
        </w:tc>
        <w:tc>
          <w:tcPr>
            <w:tcW w:w="1689" w:type="dxa"/>
            <w:noWrap/>
            <w:hideMark/>
          </w:tcPr>
          <w:p w14:paraId="6E318F71"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5</m:t>
                </m:r>
              </m:oMath>
            </m:oMathPara>
          </w:p>
        </w:tc>
      </w:tr>
      <w:tr w:rsidR="0078348C" w:rsidRPr="0078348C" w14:paraId="291DFC59" w14:textId="77777777" w:rsidTr="00DF6AE8">
        <w:trPr>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2E270066"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99-108</m:t>
                </m:r>
              </m:oMath>
            </m:oMathPara>
          </w:p>
        </w:tc>
        <w:tc>
          <w:tcPr>
            <w:tcW w:w="1689" w:type="dxa"/>
            <w:noWrap/>
            <w:hideMark/>
          </w:tcPr>
          <w:p w14:paraId="29472332"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25</m:t>
                </m:r>
              </m:oMath>
            </m:oMathPara>
          </w:p>
        </w:tc>
      </w:tr>
      <w:tr w:rsidR="0078348C" w:rsidRPr="0078348C" w14:paraId="54154C21" w14:textId="77777777" w:rsidTr="00DF6AE8">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7E66AB3C"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108-117</m:t>
                </m:r>
              </m:oMath>
            </m:oMathPara>
          </w:p>
        </w:tc>
        <w:tc>
          <w:tcPr>
            <w:tcW w:w="1689" w:type="dxa"/>
            <w:noWrap/>
            <w:hideMark/>
          </w:tcPr>
          <w:p w14:paraId="43C412E2"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45</m:t>
                </m:r>
              </m:oMath>
            </m:oMathPara>
          </w:p>
        </w:tc>
      </w:tr>
      <w:tr w:rsidR="0078348C" w:rsidRPr="0078348C" w14:paraId="7C4968E1" w14:textId="77777777" w:rsidTr="00DF6AE8">
        <w:trPr>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50167AA2"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117-126</m:t>
                </m:r>
              </m:oMath>
            </m:oMathPara>
          </w:p>
        </w:tc>
        <w:tc>
          <w:tcPr>
            <w:tcW w:w="1689" w:type="dxa"/>
            <w:noWrap/>
            <w:hideMark/>
          </w:tcPr>
          <w:p w14:paraId="096B813B"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36</m:t>
                </m:r>
              </m:oMath>
            </m:oMathPara>
          </w:p>
        </w:tc>
      </w:tr>
      <w:tr w:rsidR="0078348C" w:rsidRPr="0078348C" w14:paraId="58B83DA8" w14:textId="77777777" w:rsidTr="00DF6AE8">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274985A3"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126-135</m:t>
                </m:r>
              </m:oMath>
            </m:oMathPara>
          </w:p>
        </w:tc>
        <w:tc>
          <w:tcPr>
            <w:tcW w:w="1689" w:type="dxa"/>
            <w:noWrap/>
            <w:hideMark/>
          </w:tcPr>
          <w:p w14:paraId="4A988878"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20</m:t>
                </m:r>
              </m:oMath>
            </m:oMathPara>
          </w:p>
        </w:tc>
      </w:tr>
      <w:tr w:rsidR="0078348C" w:rsidRPr="0078348C" w14:paraId="62271760" w14:textId="77777777" w:rsidTr="00DF6AE8">
        <w:trPr>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2F223C9C"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135-144</m:t>
                </m:r>
              </m:oMath>
            </m:oMathPara>
          </w:p>
        </w:tc>
        <w:tc>
          <w:tcPr>
            <w:tcW w:w="1689" w:type="dxa"/>
            <w:noWrap/>
            <w:hideMark/>
          </w:tcPr>
          <w:p w14:paraId="4F7BF9B3"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7</m:t>
                </m:r>
              </m:oMath>
            </m:oMathPara>
          </w:p>
        </w:tc>
      </w:tr>
      <w:tr w:rsidR="0078348C" w:rsidRPr="0078348C" w14:paraId="57A4788C" w14:textId="77777777" w:rsidTr="00DF6AE8">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10B8A56E"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144-153</m:t>
                </m:r>
              </m:oMath>
            </m:oMathPara>
          </w:p>
        </w:tc>
        <w:tc>
          <w:tcPr>
            <w:tcW w:w="1689" w:type="dxa"/>
            <w:noWrap/>
            <w:hideMark/>
          </w:tcPr>
          <w:p w14:paraId="16AF217D"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m:t>
                </m:r>
              </m:oMath>
            </m:oMathPara>
          </w:p>
        </w:tc>
      </w:tr>
      <w:tr w:rsidR="0078348C" w:rsidRPr="0078348C" w14:paraId="3E26A14D" w14:textId="77777777" w:rsidTr="00DF6AE8">
        <w:trPr>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5BB17F47"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153-162</m:t>
                </m:r>
              </m:oMath>
            </m:oMathPara>
          </w:p>
        </w:tc>
        <w:tc>
          <w:tcPr>
            <w:tcW w:w="1689" w:type="dxa"/>
            <w:noWrap/>
            <w:hideMark/>
          </w:tcPr>
          <w:p w14:paraId="436CC0A0"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3</m:t>
                </m:r>
              </m:oMath>
            </m:oMathPara>
          </w:p>
        </w:tc>
      </w:tr>
      <w:tr w:rsidR="0078348C" w:rsidRPr="0078348C" w14:paraId="042BDB98" w14:textId="77777777" w:rsidTr="00DF6AE8">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6B06E561"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162-171</m:t>
                </m:r>
              </m:oMath>
            </m:oMathPara>
          </w:p>
        </w:tc>
        <w:tc>
          <w:tcPr>
            <w:tcW w:w="1689" w:type="dxa"/>
            <w:noWrap/>
            <w:hideMark/>
          </w:tcPr>
          <w:p w14:paraId="029AB559"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4</m:t>
                </m:r>
              </m:oMath>
            </m:oMathPara>
          </w:p>
        </w:tc>
      </w:tr>
      <w:tr w:rsidR="0078348C" w:rsidRPr="0078348C" w14:paraId="644F3362" w14:textId="77777777" w:rsidTr="00DF6AE8">
        <w:trPr>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21941BE8" w14:textId="77777777" w:rsidR="0078348C" w:rsidRPr="0078348C" w:rsidRDefault="0078348C" w:rsidP="00DF6AE8">
            <w:pPr>
              <w:jc w:val="center"/>
              <w:rPr>
                <w:rFonts w:ascii="Verdana" w:eastAsia="Times New Roman" w:hAnsi="Verdana" w:cs="Times New Roman"/>
                <w:b w:val="0"/>
                <w:color w:val="1F497D" w:themeColor="text2"/>
                <w:sz w:val="24"/>
                <w:szCs w:val="24"/>
              </w:rPr>
            </w:pPr>
            <m:oMathPara>
              <m:oMath>
                <m:r>
                  <m:rPr>
                    <m:sty m:val="bi"/>
                  </m:rPr>
                  <w:rPr>
                    <w:rFonts w:ascii="Cambria Math" w:eastAsia="Times New Roman" w:hAnsi="Cambria Math" w:cs="Times New Roman"/>
                    <w:color w:val="1F497D" w:themeColor="text2"/>
                    <w:sz w:val="24"/>
                    <w:szCs w:val="24"/>
                  </w:rPr>
                  <m:t>171-180</m:t>
                </m:r>
              </m:oMath>
            </m:oMathPara>
          </w:p>
        </w:tc>
        <w:tc>
          <w:tcPr>
            <w:tcW w:w="1689" w:type="dxa"/>
            <w:noWrap/>
            <w:hideMark/>
          </w:tcPr>
          <w:p w14:paraId="49FF5AE7" w14:textId="77777777" w:rsidR="0078348C" w:rsidRPr="0078348C" w:rsidRDefault="0078348C" w:rsidP="00DF6AE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2</m:t>
                </m:r>
              </m:oMath>
            </m:oMathPara>
          </w:p>
        </w:tc>
      </w:tr>
      <w:tr w:rsidR="0078348C" w:rsidRPr="0078348C" w14:paraId="57E9A980" w14:textId="77777777" w:rsidTr="00DF6AE8">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012" w:type="dxa"/>
            <w:noWrap/>
            <w:hideMark/>
          </w:tcPr>
          <w:p w14:paraId="4D73287E" w14:textId="77777777" w:rsidR="0078348C" w:rsidRPr="0078348C" w:rsidRDefault="0078348C" w:rsidP="00DF6AE8">
            <w:pPr>
              <w:rPr>
                <w:rFonts w:ascii="Verdana" w:eastAsia="Times New Roman" w:hAnsi="Verdana" w:cs="Times New Roman"/>
                <w:b w:val="0"/>
                <w:color w:val="1F497D" w:themeColor="text2"/>
                <w:sz w:val="24"/>
                <w:szCs w:val="24"/>
              </w:rPr>
            </w:pPr>
            <w:r w:rsidRPr="0078348C">
              <w:rPr>
                <w:rFonts w:ascii="Verdana" w:eastAsia="Times New Roman" w:hAnsi="Verdana" w:cs="Times New Roman"/>
                <w:b w:val="0"/>
                <w:color w:val="1F497D" w:themeColor="text2"/>
                <w:sz w:val="24"/>
                <w:szCs w:val="24"/>
              </w:rPr>
              <w:t> </w:t>
            </w:r>
          </w:p>
        </w:tc>
        <w:tc>
          <w:tcPr>
            <w:tcW w:w="1689" w:type="dxa"/>
            <w:noWrap/>
            <w:hideMark/>
          </w:tcPr>
          <w:p w14:paraId="55E54735" w14:textId="77777777" w:rsidR="0078348C" w:rsidRPr="0078348C" w:rsidRDefault="0078348C" w:rsidP="00DF6AE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1F497D" w:themeColor="text2"/>
                <w:sz w:val="24"/>
                <w:szCs w:val="24"/>
              </w:rPr>
            </w:pPr>
            <m:oMathPara>
              <m:oMath>
                <m:r>
                  <w:rPr>
                    <w:rFonts w:ascii="Cambria Math" w:eastAsia="Times New Roman" w:hAnsi="Cambria Math" w:cs="Times New Roman"/>
                    <w:color w:val="1F497D" w:themeColor="text2"/>
                    <w:sz w:val="24"/>
                    <w:szCs w:val="24"/>
                  </w:rPr>
                  <m:t>∑=150</m:t>
                </m:r>
              </m:oMath>
            </m:oMathPara>
          </w:p>
        </w:tc>
      </w:tr>
    </w:tbl>
    <w:p w14:paraId="3A1866E5" w14:textId="77777777" w:rsidR="0078348C" w:rsidRPr="0078348C" w:rsidRDefault="0078348C" w:rsidP="0078348C">
      <w:pPr>
        <w:spacing w:after="0"/>
        <w:jc w:val="both"/>
        <w:rPr>
          <w:rFonts w:ascii="Verdana" w:hAnsi="Verdana" w:cs="Arial"/>
          <w:sz w:val="24"/>
          <w:szCs w:val="24"/>
          <w:lang w:val="es-ES"/>
        </w:rPr>
      </w:pPr>
    </w:p>
    <w:p w14:paraId="55303F66" w14:textId="77777777" w:rsidR="0078348C" w:rsidRPr="0078348C" w:rsidRDefault="0078348C" w:rsidP="0078348C">
      <w:pPr>
        <w:pStyle w:val="Prrafodelista"/>
        <w:numPr>
          <w:ilvl w:val="1"/>
          <w:numId w:val="22"/>
        </w:numPr>
        <w:jc w:val="both"/>
        <w:rPr>
          <w:rFonts w:ascii="Verdana" w:hAnsi="Verdana" w:cs="Arial"/>
        </w:rPr>
      </w:pPr>
      <w:r w:rsidRPr="0078348C">
        <w:rPr>
          <w:rFonts w:ascii="Verdana" w:hAnsi="Verdana" w:cs="Arial"/>
        </w:rPr>
        <w:t>Elabora la columna que incluye las marcas de clase.</w:t>
      </w:r>
    </w:p>
    <w:p w14:paraId="36FD0E96" w14:textId="77777777" w:rsidR="0078348C" w:rsidRPr="0078348C" w:rsidRDefault="0078348C" w:rsidP="0078348C">
      <w:pPr>
        <w:pStyle w:val="Prrafodelista"/>
        <w:numPr>
          <w:ilvl w:val="1"/>
          <w:numId w:val="22"/>
        </w:numPr>
        <w:jc w:val="both"/>
        <w:rPr>
          <w:rFonts w:ascii="Verdana" w:hAnsi="Verdana" w:cs="Arial"/>
        </w:rPr>
      </w:pPr>
      <w:r w:rsidRPr="0078348C">
        <w:rPr>
          <w:rFonts w:ascii="Verdana" w:hAnsi="Verdana" w:cs="Arial"/>
        </w:rPr>
        <w:t>Completa las columnas que representan la frecuencia absoluta, relativa y acumulada.</w:t>
      </w:r>
    </w:p>
    <w:p w14:paraId="252564DD" w14:textId="77777777" w:rsidR="0078348C" w:rsidRPr="0078348C" w:rsidRDefault="0078348C" w:rsidP="0078348C">
      <w:pPr>
        <w:pStyle w:val="Prrafodelista"/>
        <w:numPr>
          <w:ilvl w:val="1"/>
          <w:numId w:val="22"/>
        </w:numPr>
        <w:jc w:val="both"/>
        <w:rPr>
          <w:rFonts w:ascii="Verdana" w:hAnsi="Verdana" w:cs="Arial"/>
        </w:rPr>
      </w:pPr>
      <w:r w:rsidRPr="0078348C">
        <w:rPr>
          <w:rFonts w:ascii="Verdana" w:hAnsi="Verdana" w:cs="Arial"/>
        </w:rPr>
        <w:t>¿Cuál es la clase de mayor frecuencia?</w:t>
      </w:r>
    </w:p>
    <w:p w14:paraId="269B39FE" w14:textId="77777777" w:rsidR="0078348C" w:rsidRPr="0078348C" w:rsidRDefault="0078348C" w:rsidP="0078348C">
      <w:pPr>
        <w:pStyle w:val="Prrafodelista"/>
        <w:numPr>
          <w:ilvl w:val="1"/>
          <w:numId w:val="22"/>
        </w:numPr>
        <w:jc w:val="both"/>
        <w:rPr>
          <w:rFonts w:ascii="Verdana" w:hAnsi="Verdana" w:cs="Arial"/>
        </w:rPr>
      </w:pPr>
      <w:r w:rsidRPr="0078348C">
        <w:rPr>
          <w:rFonts w:ascii="Verdana" w:hAnsi="Verdana" w:cs="Arial"/>
        </w:rPr>
        <w:t xml:space="preserve">¿Cuántas de las mujeres pesan arriba de </w:t>
      </w:r>
      <m:oMath>
        <m:r>
          <w:rPr>
            <w:rFonts w:ascii="Cambria Math" w:hAnsi="Cambria Math" w:cs="Arial"/>
          </w:rPr>
          <m:t>162</m:t>
        </m:r>
      </m:oMath>
      <w:r w:rsidRPr="0078348C">
        <w:rPr>
          <w:rFonts w:ascii="Verdana" w:hAnsi="Verdana" w:cs="Arial"/>
        </w:rPr>
        <w:t xml:space="preserve"> libras?</w:t>
      </w:r>
    </w:p>
    <w:p w14:paraId="150CF87D" w14:textId="77777777" w:rsidR="00F81F8E" w:rsidRPr="0078348C" w:rsidRDefault="00F81F8E" w:rsidP="00F81F8E">
      <w:pPr>
        <w:spacing w:after="0" w:line="240" w:lineRule="auto"/>
        <w:jc w:val="both"/>
        <w:rPr>
          <w:rFonts w:ascii="Verdana" w:hAnsi="Verdana" w:cs="Arial"/>
          <w:sz w:val="24"/>
          <w:szCs w:val="24"/>
        </w:rPr>
      </w:pPr>
    </w:p>
    <w:p w14:paraId="2DA59DAA" w14:textId="77777777" w:rsidR="00F81F8E" w:rsidRPr="0078348C" w:rsidRDefault="00F81F8E" w:rsidP="00F81F8E">
      <w:pPr>
        <w:spacing w:after="0" w:line="240" w:lineRule="auto"/>
        <w:jc w:val="both"/>
        <w:rPr>
          <w:rFonts w:ascii="Verdana" w:hAnsi="Verdana" w:cs="Arial"/>
          <w:sz w:val="24"/>
          <w:szCs w:val="24"/>
        </w:rPr>
      </w:pPr>
    </w:p>
    <w:p w14:paraId="459E5CD2" w14:textId="158B2BD1" w:rsidR="00F81F8E" w:rsidRPr="0078348C" w:rsidRDefault="00F81F8E" w:rsidP="00F81F8E">
      <w:pPr>
        <w:spacing w:line="240" w:lineRule="auto"/>
        <w:rPr>
          <w:rFonts w:ascii="Verdana" w:hAnsi="Verdana" w:cstheme="minorHAnsi"/>
          <w:sz w:val="24"/>
          <w:szCs w:val="24"/>
        </w:rPr>
      </w:pPr>
      <w:r w:rsidRPr="0078348C">
        <w:rPr>
          <w:rFonts w:ascii="Verdana" w:hAnsi="Verdana" w:cstheme="minorHAnsi"/>
          <w:sz w:val="24"/>
          <w:szCs w:val="24"/>
        </w:rPr>
        <w:t xml:space="preserve">                          </w:t>
      </w:r>
      <w:r w:rsidRPr="0078348C">
        <w:rPr>
          <w:rFonts w:ascii="Verdana" w:hAnsi="Verdana" w:cstheme="minorHAnsi"/>
          <w:sz w:val="24"/>
          <w:szCs w:val="24"/>
        </w:rPr>
        <w:tab/>
      </w:r>
      <w:r w:rsidRPr="0078348C">
        <w:rPr>
          <w:rFonts w:ascii="Verdana" w:hAnsi="Verdana" w:cstheme="minorHAnsi"/>
          <w:sz w:val="24"/>
          <w:szCs w:val="24"/>
        </w:rPr>
        <w:tab/>
      </w:r>
      <w:r w:rsidRPr="0078348C">
        <w:rPr>
          <w:rFonts w:ascii="Verdana" w:hAnsi="Verdana" w:cstheme="minorHAnsi"/>
          <w:sz w:val="24"/>
          <w:szCs w:val="24"/>
        </w:rPr>
        <w:tab/>
      </w:r>
    </w:p>
    <w:p w14:paraId="658A4B2B" w14:textId="77777777" w:rsidR="00CE52EB" w:rsidRPr="0078348C" w:rsidRDefault="00CE52EB" w:rsidP="00D33A89">
      <w:pPr>
        <w:pStyle w:val="Sinespaciado"/>
        <w:jc w:val="right"/>
        <w:rPr>
          <w:rFonts w:ascii="Verdana" w:hAnsi="Verdana"/>
          <w:sz w:val="24"/>
          <w:szCs w:val="24"/>
        </w:rPr>
      </w:pPr>
    </w:p>
    <w:p w14:paraId="3BBC5C4E" w14:textId="5FB5A103" w:rsidR="00D33A89" w:rsidRPr="0078348C" w:rsidRDefault="00D33A89" w:rsidP="00D33A89">
      <w:pPr>
        <w:pStyle w:val="Sinespaciado"/>
        <w:jc w:val="right"/>
        <w:rPr>
          <w:rFonts w:ascii="Verdana" w:hAnsi="Verdana"/>
          <w:sz w:val="24"/>
          <w:szCs w:val="24"/>
        </w:rPr>
      </w:pPr>
      <w:proofErr w:type="spellStart"/>
      <w:proofErr w:type="gramStart"/>
      <w:r w:rsidRPr="0078348C">
        <w:rPr>
          <w:rFonts w:ascii="Verdana" w:hAnsi="Verdana"/>
          <w:sz w:val="24"/>
          <w:szCs w:val="24"/>
        </w:rPr>
        <w:t>Envíalo</w:t>
      </w:r>
      <w:proofErr w:type="spellEnd"/>
      <w:r w:rsidRPr="0078348C">
        <w:rPr>
          <w:rFonts w:ascii="Verdana" w:hAnsi="Verdana"/>
          <w:sz w:val="24"/>
          <w:szCs w:val="24"/>
        </w:rPr>
        <w:t xml:space="preserve"> a </w:t>
      </w:r>
      <w:proofErr w:type="spellStart"/>
      <w:r w:rsidRPr="0078348C">
        <w:rPr>
          <w:rFonts w:ascii="Verdana" w:hAnsi="Verdana"/>
          <w:sz w:val="24"/>
          <w:szCs w:val="24"/>
        </w:rPr>
        <w:t>través</w:t>
      </w:r>
      <w:proofErr w:type="spellEnd"/>
      <w:r w:rsidRPr="0078348C">
        <w:rPr>
          <w:rFonts w:ascii="Verdana" w:hAnsi="Verdana"/>
          <w:sz w:val="24"/>
          <w:szCs w:val="24"/>
        </w:rPr>
        <w:t xml:space="preserve"> de la </w:t>
      </w:r>
      <w:proofErr w:type="spellStart"/>
      <w:r w:rsidRPr="0078348C">
        <w:rPr>
          <w:rFonts w:ascii="Verdana" w:hAnsi="Verdana"/>
          <w:sz w:val="24"/>
          <w:szCs w:val="24"/>
        </w:rPr>
        <w:t>Plataforma</w:t>
      </w:r>
      <w:proofErr w:type="spellEnd"/>
      <w:r w:rsidRPr="0078348C">
        <w:rPr>
          <w:rFonts w:ascii="Verdana" w:hAnsi="Verdana"/>
          <w:sz w:val="24"/>
          <w:szCs w:val="24"/>
        </w:rPr>
        <w:t xml:space="preserve"> Virtual.</w:t>
      </w:r>
      <w:proofErr w:type="gramEnd"/>
    </w:p>
    <w:p w14:paraId="442DEEFB" w14:textId="77777777" w:rsidR="00D33A89" w:rsidRPr="0078348C" w:rsidRDefault="00D33A89" w:rsidP="00D33A89">
      <w:pPr>
        <w:pStyle w:val="Sinespaciado"/>
        <w:jc w:val="right"/>
        <w:rPr>
          <w:rFonts w:ascii="Verdana" w:eastAsia="Times New Roman" w:hAnsi="Verdana" w:cstheme="minorHAnsi"/>
          <w:sz w:val="24"/>
          <w:szCs w:val="24"/>
        </w:rPr>
      </w:pPr>
      <w:proofErr w:type="spellStart"/>
      <w:r w:rsidRPr="0078348C">
        <w:rPr>
          <w:rFonts w:ascii="Verdana" w:hAnsi="Verdana"/>
          <w:sz w:val="24"/>
          <w:szCs w:val="24"/>
        </w:rPr>
        <w:t>Recuerda</w:t>
      </w:r>
      <w:proofErr w:type="spellEnd"/>
      <w:r w:rsidRPr="0078348C">
        <w:rPr>
          <w:rFonts w:ascii="Verdana" w:hAnsi="Verdana"/>
          <w:sz w:val="24"/>
          <w:szCs w:val="24"/>
        </w:rPr>
        <w:t xml:space="preserve"> </w:t>
      </w:r>
      <w:proofErr w:type="spellStart"/>
      <w:r w:rsidRPr="0078348C">
        <w:rPr>
          <w:rFonts w:ascii="Verdana" w:hAnsi="Verdana"/>
          <w:sz w:val="24"/>
          <w:szCs w:val="24"/>
        </w:rPr>
        <w:t>que</w:t>
      </w:r>
      <w:proofErr w:type="spellEnd"/>
      <w:r w:rsidRPr="0078348C">
        <w:rPr>
          <w:rFonts w:ascii="Verdana" w:hAnsi="Verdana"/>
          <w:sz w:val="24"/>
          <w:szCs w:val="24"/>
        </w:rPr>
        <w:t xml:space="preserve"> el </w:t>
      </w:r>
      <w:proofErr w:type="spellStart"/>
      <w:r w:rsidRPr="0078348C">
        <w:rPr>
          <w:rFonts w:ascii="Verdana" w:hAnsi="Verdana"/>
          <w:sz w:val="24"/>
          <w:szCs w:val="24"/>
        </w:rPr>
        <w:t>archivo</w:t>
      </w:r>
      <w:proofErr w:type="spellEnd"/>
      <w:r w:rsidRPr="0078348C">
        <w:rPr>
          <w:rFonts w:ascii="Verdana" w:hAnsi="Verdana"/>
          <w:sz w:val="24"/>
          <w:szCs w:val="24"/>
        </w:rPr>
        <w:t xml:space="preserve"> </w:t>
      </w:r>
      <w:proofErr w:type="spellStart"/>
      <w:r w:rsidRPr="0078348C">
        <w:rPr>
          <w:rFonts w:ascii="Verdana" w:hAnsi="Verdana"/>
          <w:sz w:val="24"/>
          <w:szCs w:val="24"/>
        </w:rPr>
        <w:t>debe</w:t>
      </w:r>
      <w:proofErr w:type="spellEnd"/>
      <w:r w:rsidRPr="0078348C">
        <w:rPr>
          <w:rFonts w:ascii="Verdana" w:hAnsi="Verdana"/>
          <w:sz w:val="24"/>
          <w:szCs w:val="24"/>
        </w:rPr>
        <w:t xml:space="preserve"> </w:t>
      </w:r>
      <w:proofErr w:type="spellStart"/>
      <w:r w:rsidRPr="0078348C">
        <w:rPr>
          <w:rFonts w:ascii="Verdana" w:hAnsi="Verdana"/>
          <w:sz w:val="24"/>
          <w:szCs w:val="24"/>
        </w:rPr>
        <w:t>ser</w:t>
      </w:r>
      <w:proofErr w:type="spellEnd"/>
      <w:r w:rsidRPr="0078348C">
        <w:rPr>
          <w:rFonts w:ascii="Verdana" w:hAnsi="Verdana"/>
          <w:sz w:val="24"/>
          <w:szCs w:val="24"/>
        </w:rPr>
        <w:t xml:space="preserve"> </w:t>
      </w:r>
      <w:proofErr w:type="spellStart"/>
      <w:r w:rsidRPr="0078348C">
        <w:rPr>
          <w:rFonts w:ascii="Verdana" w:hAnsi="Verdana"/>
          <w:sz w:val="24"/>
          <w:szCs w:val="24"/>
        </w:rPr>
        <w:t>nombrado</w:t>
      </w:r>
      <w:proofErr w:type="spellEnd"/>
      <w:r w:rsidRPr="0078348C">
        <w:rPr>
          <w:rFonts w:ascii="Verdana" w:hAnsi="Verdana"/>
          <w:sz w:val="24"/>
          <w:szCs w:val="24"/>
        </w:rPr>
        <w:t>:</w:t>
      </w:r>
    </w:p>
    <w:p w14:paraId="04EA27F0" w14:textId="08F80962" w:rsidR="00D015B5" w:rsidRPr="0078348C" w:rsidRDefault="00D33A89" w:rsidP="00FC4B5C">
      <w:pPr>
        <w:ind w:left="360"/>
        <w:jc w:val="right"/>
        <w:rPr>
          <w:rFonts w:ascii="Verdana" w:hAnsi="Verdana"/>
          <w:b/>
          <w:sz w:val="24"/>
          <w:szCs w:val="24"/>
        </w:rPr>
      </w:pPr>
      <w:r w:rsidRPr="0078348C">
        <w:rPr>
          <w:rFonts w:ascii="Verdana" w:hAnsi="Verdana"/>
          <w:b/>
          <w:sz w:val="24"/>
          <w:szCs w:val="24"/>
        </w:rPr>
        <w:t> </w:t>
      </w:r>
      <w:r w:rsidR="00162FEB" w:rsidRPr="0078348C">
        <w:rPr>
          <w:rFonts w:ascii="Verdana" w:hAnsi="Verdana"/>
          <w:b/>
          <w:sz w:val="24"/>
          <w:szCs w:val="24"/>
        </w:rPr>
        <w:t>Apellido Paterno_Primer Nombre_</w:t>
      </w:r>
      <w:r w:rsidR="000E62EC">
        <w:rPr>
          <w:rFonts w:ascii="Verdana" w:hAnsi="Verdana"/>
          <w:b/>
          <w:sz w:val="24"/>
          <w:szCs w:val="24"/>
        </w:rPr>
        <w:t>Distribució</w:t>
      </w:r>
      <w:r w:rsidR="0078348C">
        <w:rPr>
          <w:rFonts w:ascii="Verdana" w:hAnsi="Verdana"/>
          <w:b/>
          <w:sz w:val="24"/>
          <w:szCs w:val="24"/>
        </w:rPr>
        <w:t>n_Frecue</w:t>
      </w:r>
      <w:bookmarkStart w:id="0" w:name="_GoBack"/>
      <w:bookmarkEnd w:id="0"/>
      <w:r w:rsidR="0078348C">
        <w:rPr>
          <w:rFonts w:ascii="Verdana" w:hAnsi="Verdana"/>
          <w:b/>
          <w:sz w:val="24"/>
          <w:szCs w:val="24"/>
        </w:rPr>
        <w:t>ncia</w:t>
      </w:r>
      <w:r w:rsidR="000E62EC">
        <w:rPr>
          <w:rFonts w:ascii="Verdana" w:hAnsi="Verdana"/>
          <w:b/>
          <w:sz w:val="24"/>
          <w:szCs w:val="24"/>
        </w:rPr>
        <w:t>s</w:t>
      </w:r>
    </w:p>
    <w:sectPr w:rsidR="00D015B5" w:rsidRPr="0078348C"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95682" w:rsidRDefault="00F95682" w:rsidP="000C56E4">
      <w:r>
        <w:separator/>
      </w:r>
    </w:p>
  </w:endnote>
  <w:endnote w:type="continuationSeparator" w:id="0">
    <w:p w14:paraId="03EE6BA2" w14:textId="77777777" w:rsidR="00F95682" w:rsidRDefault="00F9568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F95682" w:rsidRDefault="00F95682" w:rsidP="004F555F">
    <w:pPr>
      <w:pStyle w:val="Piedepgina"/>
      <w:ind w:left="-567"/>
    </w:pPr>
    <w:r>
      <w:t xml:space="preserve">            </w:t>
    </w:r>
  </w:p>
  <w:p w14:paraId="70A1A4E4" w14:textId="5C41C360" w:rsidR="00F95682" w:rsidRDefault="00F9568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95682" w:rsidRDefault="00F95682" w:rsidP="000C56E4">
      <w:r>
        <w:separator/>
      </w:r>
    </w:p>
  </w:footnote>
  <w:footnote w:type="continuationSeparator" w:id="0">
    <w:p w14:paraId="143CF59E" w14:textId="77777777" w:rsidR="00F95682" w:rsidRDefault="00F9568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CCFCE59" w:rsidR="00F95682" w:rsidRDefault="00F9568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2AC6B9C7">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018645C" w:rsidR="00F95682" w:rsidRPr="00796E12" w:rsidRDefault="00796E12" w:rsidP="00CE52EB">
                          <w:pPr>
                            <w:spacing w:line="240" w:lineRule="auto"/>
                            <w:rPr>
                              <w:rFonts w:ascii="Verdana" w:hAnsi="Verdana" w:cs="Dispatch-Regular"/>
                              <w:color w:val="FCBD00"/>
                              <w:sz w:val="62"/>
                              <w:szCs w:val="62"/>
                              <w:lang w:val="es-ES" w:eastAsia="es-ES"/>
                            </w:rPr>
                          </w:pPr>
                          <w:r w:rsidRPr="00796E12">
                            <w:rPr>
                              <w:rFonts w:ascii="Verdana" w:hAnsi="Verdana" w:cs="Dispatch-Regular"/>
                              <w:color w:val="FCBD00"/>
                              <w:sz w:val="62"/>
                              <w:szCs w:val="62"/>
                              <w:lang w:val="es-ES" w:eastAsia="es-ES"/>
                            </w:rPr>
                            <w:t>Actividad: Distribución de Frecuencias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018645C" w:rsidR="00F95682" w:rsidRPr="00796E12" w:rsidRDefault="00796E12" w:rsidP="00CE52EB">
                    <w:pPr>
                      <w:spacing w:line="240" w:lineRule="auto"/>
                      <w:rPr>
                        <w:rFonts w:ascii="Verdana" w:hAnsi="Verdana" w:cs="Dispatch-Regular"/>
                        <w:color w:val="FCBD00"/>
                        <w:sz w:val="62"/>
                        <w:szCs w:val="62"/>
                        <w:lang w:val="es-ES" w:eastAsia="es-ES"/>
                      </w:rPr>
                    </w:pPr>
                    <w:r w:rsidRPr="00796E12">
                      <w:rPr>
                        <w:rFonts w:ascii="Verdana" w:hAnsi="Verdana" w:cs="Dispatch-Regular"/>
                        <w:color w:val="FCBD00"/>
                        <w:sz w:val="62"/>
                        <w:szCs w:val="62"/>
                        <w:lang w:val="es-ES" w:eastAsia="es-ES"/>
                      </w:rPr>
                      <w:t>Actividad: Distribución de Frecuencias</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F0211B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980"/>
    <w:multiLevelType w:val="hybridMultilevel"/>
    <w:tmpl w:val="AE5A39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427F37"/>
    <w:multiLevelType w:val="hybridMultilevel"/>
    <w:tmpl w:val="4184E4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684726"/>
    <w:multiLevelType w:val="hybridMultilevel"/>
    <w:tmpl w:val="956CEC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5E0BE9"/>
    <w:multiLevelType w:val="hybridMultilevel"/>
    <w:tmpl w:val="5686B3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BB6313"/>
    <w:multiLevelType w:val="hybridMultilevel"/>
    <w:tmpl w:val="406269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4F0418"/>
    <w:multiLevelType w:val="hybridMultilevel"/>
    <w:tmpl w:val="FC0E2F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1C4802"/>
    <w:multiLevelType w:val="hybridMultilevel"/>
    <w:tmpl w:val="D1286E3A"/>
    <w:lvl w:ilvl="0" w:tplc="2ACC4090">
      <w:start w:val="1"/>
      <w:numFmt w:val="decimal"/>
      <w:lvlText w:val="%1)"/>
      <w:lvlJc w:val="left"/>
      <w:pPr>
        <w:ind w:left="720" w:hanging="360"/>
      </w:pPr>
      <w:rPr>
        <w:rFonts w:ascii="Verdana" w:hAnsi="Verdana" w:hint="default"/>
        <w:sz w:val="24"/>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CDB3638"/>
    <w:multiLevelType w:val="hybridMultilevel"/>
    <w:tmpl w:val="903CB2C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0B86CD9"/>
    <w:multiLevelType w:val="hybridMultilevel"/>
    <w:tmpl w:val="A38CA92A"/>
    <w:lvl w:ilvl="0" w:tplc="838C2076">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2FC54BE"/>
    <w:multiLevelType w:val="hybridMultilevel"/>
    <w:tmpl w:val="68F4BF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5D3A89"/>
    <w:multiLevelType w:val="hybridMultilevel"/>
    <w:tmpl w:val="0F523F66"/>
    <w:lvl w:ilvl="0" w:tplc="080A0011">
      <w:start w:val="1"/>
      <w:numFmt w:val="decimal"/>
      <w:lvlText w:val="%1)"/>
      <w:lvlJc w:val="left"/>
      <w:pPr>
        <w:ind w:left="720" w:hanging="36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2D53A0A"/>
    <w:multiLevelType w:val="hybridMultilevel"/>
    <w:tmpl w:val="299CAC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3831BBB"/>
    <w:multiLevelType w:val="hybridMultilevel"/>
    <w:tmpl w:val="82C43226"/>
    <w:lvl w:ilvl="0" w:tplc="3BCED0D8">
      <w:start w:val="1"/>
      <w:numFmt w:val="decimal"/>
      <w:lvlText w:val="%1."/>
      <w:lvlJc w:val="left"/>
      <w:pPr>
        <w:ind w:left="720" w:hanging="360"/>
      </w:pPr>
      <w:rPr>
        <w:rFonts w:asciiTheme="minorHAnsi" w:hAnsiTheme="minorHAns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818531A"/>
    <w:multiLevelType w:val="hybridMultilevel"/>
    <w:tmpl w:val="B986C8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15D7B86"/>
    <w:multiLevelType w:val="hybridMultilevel"/>
    <w:tmpl w:val="9D4E3EC4"/>
    <w:lvl w:ilvl="0" w:tplc="080A0011">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747566F"/>
    <w:multiLevelType w:val="hybridMultilevel"/>
    <w:tmpl w:val="403220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15171A2"/>
    <w:multiLevelType w:val="hybridMultilevel"/>
    <w:tmpl w:val="4D42322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296A15FA">
      <w:start w:val="1"/>
      <w:numFmt w:val="decimal"/>
      <w:lvlText w:val="%3.)"/>
      <w:lvlJc w:val="left"/>
      <w:pPr>
        <w:ind w:left="2340" w:hanging="360"/>
      </w:pPr>
      <w:rPr>
        <w:rFonts w:hint="default"/>
      </w:rPr>
    </w:lvl>
    <w:lvl w:ilvl="3" w:tplc="8D9CFA62">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0B537D"/>
    <w:multiLevelType w:val="hybridMultilevel"/>
    <w:tmpl w:val="D6980654"/>
    <w:lvl w:ilvl="0" w:tplc="FF7E4892">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4680620"/>
    <w:multiLevelType w:val="hybridMultilevel"/>
    <w:tmpl w:val="FA400856"/>
    <w:lvl w:ilvl="0" w:tplc="423202F4">
      <w:start w:val="1"/>
      <w:numFmt w:val="decimal"/>
      <w:lvlText w:val="%1)"/>
      <w:lvlJc w:val="left"/>
      <w:pPr>
        <w:ind w:left="1080" w:hanging="360"/>
      </w:pPr>
      <w:rPr>
        <w:rFonts w:hint="default"/>
        <w:color w:val="auto"/>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91B6416"/>
    <w:multiLevelType w:val="hybridMultilevel"/>
    <w:tmpl w:val="6CD6D3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3326EC"/>
    <w:multiLevelType w:val="hybridMultilevel"/>
    <w:tmpl w:val="DED637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CA050C2"/>
    <w:multiLevelType w:val="hybridMultilevel"/>
    <w:tmpl w:val="ACBC2FEE"/>
    <w:lvl w:ilvl="0" w:tplc="386CDFFC">
      <w:start w:val="1"/>
      <w:numFmt w:val="upperRoman"/>
      <w:lvlText w:val="%1."/>
      <w:lvlJc w:val="left"/>
      <w:pPr>
        <w:ind w:left="1080" w:hanging="720"/>
      </w:pPr>
      <w:rPr>
        <w:rFonts w:asciiTheme="minorHAnsi" w:hAnsiTheme="minorHAnsi"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2"/>
  </w:num>
  <w:num w:numId="5">
    <w:abstractNumId w:val="21"/>
  </w:num>
  <w:num w:numId="6">
    <w:abstractNumId w:val="11"/>
  </w:num>
  <w:num w:numId="7">
    <w:abstractNumId w:val="5"/>
  </w:num>
  <w:num w:numId="8">
    <w:abstractNumId w:val="3"/>
  </w:num>
  <w:num w:numId="9">
    <w:abstractNumId w:val="20"/>
  </w:num>
  <w:num w:numId="10">
    <w:abstractNumId w:val="6"/>
  </w:num>
  <w:num w:numId="11">
    <w:abstractNumId w:val="19"/>
  </w:num>
  <w:num w:numId="12">
    <w:abstractNumId w:val="15"/>
  </w:num>
  <w:num w:numId="13">
    <w:abstractNumId w:val="1"/>
  </w:num>
  <w:num w:numId="14">
    <w:abstractNumId w:val="4"/>
  </w:num>
  <w:num w:numId="15">
    <w:abstractNumId w:val="13"/>
  </w:num>
  <w:num w:numId="16">
    <w:abstractNumId w:val="17"/>
  </w:num>
  <w:num w:numId="17">
    <w:abstractNumId w:val="10"/>
  </w:num>
  <w:num w:numId="18">
    <w:abstractNumId w:val="14"/>
  </w:num>
  <w:num w:numId="19">
    <w:abstractNumId w:val="18"/>
  </w:num>
  <w:num w:numId="20">
    <w:abstractNumId w:val="8"/>
  </w:num>
  <w:num w:numId="21">
    <w:abstractNumId w:val="16"/>
  </w:num>
  <w:num w:numId="2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317C"/>
    <w:rsid w:val="00044535"/>
    <w:rsid w:val="0004485E"/>
    <w:rsid w:val="00052354"/>
    <w:rsid w:val="0006642A"/>
    <w:rsid w:val="00070687"/>
    <w:rsid w:val="000B2679"/>
    <w:rsid w:val="000C56E4"/>
    <w:rsid w:val="000D2E91"/>
    <w:rsid w:val="000D63C7"/>
    <w:rsid w:val="000E62EC"/>
    <w:rsid w:val="0010182B"/>
    <w:rsid w:val="00114A5D"/>
    <w:rsid w:val="00121216"/>
    <w:rsid w:val="001408BB"/>
    <w:rsid w:val="00162FEB"/>
    <w:rsid w:val="00175BD2"/>
    <w:rsid w:val="00177091"/>
    <w:rsid w:val="001C497C"/>
    <w:rsid w:val="001D3F68"/>
    <w:rsid w:val="00201D0E"/>
    <w:rsid w:val="00203CCD"/>
    <w:rsid w:val="00204287"/>
    <w:rsid w:val="00231D09"/>
    <w:rsid w:val="002452F5"/>
    <w:rsid w:val="00264981"/>
    <w:rsid w:val="00271AEF"/>
    <w:rsid w:val="00293E23"/>
    <w:rsid w:val="002A67F9"/>
    <w:rsid w:val="002C5D7E"/>
    <w:rsid w:val="002D4160"/>
    <w:rsid w:val="002E3A96"/>
    <w:rsid w:val="00305F1F"/>
    <w:rsid w:val="003064B8"/>
    <w:rsid w:val="00307F94"/>
    <w:rsid w:val="00330F9B"/>
    <w:rsid w:val="0039235F"/>
    <w:rsid w:val="003D431C"/>
    <w:rsid w:val="003E3CD7"/>
    <w:rsid w:val="003E53E7"/>
    <w:rsid w:val="00416ABB"/>
    <w:rsid w:val="00455A70"/>
    <w:rsid w:val="00455EC0"/>
    <w:rsid w:val="0047758A"/>
    <w:rsid w:val="00491412"/>
    <w:rsid w:val="004918B3"/>
    <w:rsid w:val="004919C3"/>
    <w:rsid w:val="004B58C6"/>
    <w:rsid w:val="004B64F4"/>
    <w:rsid w:val="004F555F"/>
    <w:rsid w:val="00513ACB"/>
    <w:rsid w:val="005332BC"/>
    <w:rsid w:val="00586346"/>
    <w:rsid w:val="005C770C"/>
    <w:rsid w:val="005E602E"/>
    <w:rsid w:val="005F42A2"/>
    <w:rsid w:val="00617F9A"/>
    <w:rsid w:val="00625AF7"/>
    <w:rsid w:val="00625B96"/>
    <w:rsid w:val="00676F41"/>
    <w:rsid w:val="00686521"/>
    <w:rsid w:val="00695EFB"/>
    <w:rsid w:val="00696502"/>
    <w:rsid w:val="00696D11"/>
    <w:rsid w:val="006B2A8F"/>
    <w:rsid w:val="006E4A17"/>
    <w:rsid w:val="00703456"/>
    <w:rsid w:val="0071698D"/>
    <w:rsid w:val="007174A4"/>
    <w:rsid w:val="0074674B"/>
    <w:rsid w:val="0078017D"/>
    <w:rsid w:val="00780D6B"/>
    <w:rsid w:val="0078348C"/>
    <w:rsid w:val="00792319"/>
    <w:rsid w:val="00794373"/>
    <w:rsid w:val="00796E12"/>
    <w:rsid w:val="007A02A5"/>
    <w:rsid w:val="007A3209"/>
    <w:rsid w:val="007B0549"/>
    <w:rsid w:val="007C352A"/>
    <w:rsid w:val="007E0F53"/>
    <w:rsid w:val="007E15BB"/>
    <w:rsid w:val="008162AC"/>
    <w:rsid w:val="008165FE"/>
    <w:rsid w:val="0084096C"/>
    <w:rsid w:val="00846C3A"/>
    <w:rsid w:val="00851A71"/>
    <w:rsid w:val="00884708"/>
    <w:rsid w:val="008847B7"/>
    <w:rsid w:val="00885936"/>
    <w:rsid w:val="00891B0C"/>
    <w:rsid w:val="00901951"/>
    <w:rsid w:val="00927DB0"/>
    <w:rsid w:val="009678FA"/>
    <w:rsid w:val="0098696D"/>
    <w:rsid w:val="009A3FDE"/>
    <w:rsid w:val="009C2D6F"/>
    <w:rsid w:val="009E6FE4"/>
    <w:rsid w:val="009F164F"/>
    <w:rsid w:val="009F452A"/>
    <w:rsid w:val="00A01C36"/>
    <w:rsid w:val="00A51545"/>
    <w:rsid w:val="00A64278"/>
    <w:rsid w:val="00A76A1B"/>
    <w:rsid w:val="00AF624E"/>
    <w:rsid w:val="00B33432"/>
    <w:rsid w:val="00B33BD3"/>
    <w:rsid w:val="00B44069"/>
    <w:rsid w:val="00B46003"/>
    <w:rsid w:val="00B46CA9"/>
    <w:rsid w:val="00B56102"/>
    <w:rsid w:val="00BD2484"/>
    <w:rsid w:val="00BE17AE"/>
    <w:rsid w:val="00BF2A7F"/>
    <w:rsid w:val="00C36C08"/>
    <w:rsid w:val="00C5401B"/>
    <w:rsid w:val="00C6224F"/>
    <w:rsid w:val="00C711B8"/>
    <w:rsid w:val="00C77C7B"/>
    <w:rsid w:val="00C93AF2"/>
    <w:rsid w:val="00CA200B"/>
    <w:rsid w:val="00CB283F"/>
    <w:rsid w:val="00CC5A6C"/>
    <w:rsid w:val="00CC6A64"/>
    <w:rsid w:val="00CC7AE5"/>
    <w:rsid w:val="00CE04E5"/>
    <w:rsid w:val="00CE52EB"/>
    <w:rsid w:val="00CF39A8"/>
    <w:rsid w:val="00D015B5"/>
    <w:rsid w:val="00D112D7"/>
    <w:rsid w:val="00D20C9B"/>
    <w:rsid w:val="00D33A89"/>
    <w:rsid w:val="00D356A2"/>
    <w:rsid w:val="00D414F5"/>
    <w:rsid w:val="00D5536C"/>
    <w:rsid w:val="00D6286B"/>
    <w:rsid w:val="00D8636B"/>
    <w:rsid w:val="00DB30AC"/>
    <w:rsid w:val="00DB35CC"/>
    <w:rsid w:val="00DC4315"/>
    <w:rsid w:val="00DD3A9A"/>
    <w:rsid w:val="00DE64AE"/>
    <w:rsid w:val="00E06C8E"/>
    <w:rsid w:val="00E21ABB"/>
    <w:rsid w:val="00E342E9"/>
    <w:rsid w:val="00E3552A"/>
    <w:rsid w:val="00E44C17"/>
    <w:rsid w:val="00E60597"/>
    <w:rsid w:val="00E9697D"/>
    <w:rsid w:val="00EA3784"/>
    <w:rsid w:val="00EA4BBE"/>
    <w:rsid w:val="00EB4AED"/>
    <w:rsid w:val="00EC00F2"/>
    <w:rsid w:val="00EC7A2D"/>
    <w:rsid w:val="00EF5EC3"/>
    <w:rsid w:val="00EF6B92"/>
    <w:rsid w:val="00EF7D1D"/>
    <w:rsid w:val="00F20E4A"/>
    <w:rsid w:val="00F36010"/>
    <w:rsid w:val="00F5446E"/>
    <w:rsid w:val="00F66D55"/>
    <w:rsid w:val="00F81F8E"/>
    <w:rsid w:val="00F95682"/>
    <w:rsid w:val="00FC4B5C"/>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character" w:styleId="nfasissutil">
    <w:name w:val="Subtle Emphasis"/>
    <w:basedOn w:val="Fuentedeprrafopredeter"/>
    <w:uiPriority w:val="19"/>
    <w:qFormat/>
    <w:rsid w:val="00C77C7B"/>
    <w:rPr>
      <w:i/>
      <w:iCs/>
      <w:color w:val="808080" w:themeColor="text1" w:themeTint="7F"/>
    </w:rPr>
  </w:style>
  <w:style w:type="character" w:customStyle="1" w:styleId="apple-converted-space">
    <w:name w:val="apple-converted-space"/>
    <w:basedOn w:val="Fuentedeprrafopredeter"/>
    <w:rsid w:val="00513ACB"/>
  </w:style>
  <w:style w:type="table" w:customStyle="1" w:styleId="Tablaconcuadrcula1">
    <w:name w:val="Tabla con cuadrícula1"/>
    <w:basedOn w:val="Tablanormal"/>
    <w:next w:val="Tablaconcuadrcula"/>
    <w:uiPriority w:val="59"/>
    <w:rsid w:val="00EF5EC3"/>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11">
    <w:name w:val="Cuadrícula clara - Énfasis 11"/>
    <w:basedOn w:val="Tablanormal"/>
    <w:uiPriority w:val="62"/>
    <w:rsid w:val="00EF5EC3"/>
    <w:rPr>
      <w:sz w:val="22"/>
      <w:szCs w:val="22"/>
      <w:lang w:val="es-MX"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Sombreadoclaro-nfasis11">
    <w:name w:val="Sombreado claro - Énfasis 11"/>
    <w:basedOn w:val="Tablanormal"/>
    <w:uiPriority w:val="60"/>
    <w:rsid w:val="0078348C"/>
    <w:rPr>
      <w:color w:val="365F91" w:themeColor="accent1" w:themeShade="BF"/>
      <w:sz w:val="22"/>
      <w:szCs w:val="22"/>
      <w:lang w:val="es-MX"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character" w:styleId="nfasissutil">
    <w:name w:val="Subtle Emphasis"/>
    <w:basedOn w:val="Fuentedeprrafopredeter"/>
    <w:uiPriority w:val="19"/>
    <w:qFormat/>
    <w:rsid w:val="00C77C7B"/>
    <w:rPr>
      <w:i/>
      <w:iCs/>
      <w:color w:val="808080" w:themeColor="text1" w:themeTint="7F"/>
    </w:rPr>
  </w:style>
  <w:style w:type="character" w:customStyle="1" w:styleId="apple-converted-space">
    <w:name w:val="apple-converted-space"/>
    <w:basedOn w:val="Fuentedeprrafopredeter"/>
    <w:rsid w:val="00513ACB"/>
  </w:style>
  <w:style w:type="table" w:customStyle="1" w:styleId="Tablaconcuadrcula1">
    <w:name w:val="Tabla con cuadrícula1"/>
    <w:basedOn w:val="Tablanormal"/>
    <w:next w:val="Tablaconcuadrcula"/>
    <w:uiPriority w:val="59"/>
    <w:rsid w:val="00EF5EC3"/>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11">
    <w:name w:val="Cuadrícula clara - Énfasis 11"/>
    <w:basedOn w:val="Tablanormal"/>
    <w:uiPriority w:val="62"/>
    <w:rsid w:val="00EF5EC3"/>
    <w:rPr>
      <w:sz w:val="22"/>
      <w:szCs w:val="22"/>
      <w:lang w:val="es-MX"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Sombreadoclaro-nfasis11">
    <w:name w:val="Sombreado claro - Énfasis 11"/>
    <w:basedOn w:val="Tablanormal"/>
    <w:uiPriority w:val="60"/>
    <w:rsid w:val="0078348C"/>
    <w:rPr>
      <w:color w:val="365F91" w:themeColor="accent1" w:themeShade="BF"/>
      <w:sz w:val="22"/>
      <w:szCs w:val="22"/>
      <w:lang w:val="es-MX"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7BD35-D926-E340-B7AE-2B0F3FFE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674</Words>
  <Characters>3708</Characters>
  <Application>Microsoft Macintosh Word</Application>
  <DocSecurity>0</DocSecurity>
  <Lines>30</Lines>
  <Paragraphs>8</Paragraphs>
  <ScaleCrop>false</ScaleCrop>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 Administrador</cp:lastModifiedBy>
  <cp:revision>4</cp:revision>
  <cp:lastPrinted>2014-05-06T20:10:00Z</cp:lastPrinted>
  <dcterms:created xsi:type="dcterms:W3CDTF">2015-09-08T14:13:00Z</dcterms:created>
  <dcterms:modified xsi:type="dcterms:W3CDTF">2015-09-08T14:18:00Z</dcterms:modified>
</cp:coreProperties>
</file>