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202BFA" w:rsidRDefault="00885936" w:rsidP="00D33A89">
      <w:pPr>
        <w:rPr>
          <w:rFonts w:ascii="Verdana" w:hAnsi="Verdana"/>
          <w:sz w:val="24"/>
          <w:szCs w:val="24"/>
        </w:rPr>
      </w:pPr>
    </w:p>
    <w:p w14:paraId="2373CC19" w14:textId="77777777" w:rsidR="006C4117" w:rsidRPr="00202BFA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202BFA">
        <w:rPr>
          <w:rFonts w:ascii="Verdana" w:hAnsi="Verdana" w:cs="Arial"/>
          <w:b/>
          <w:sz w:val="24"/>
          <w:szCs w:val="24"/>
        </w:rPr>
        <w:t>Instrucciones:</w:t>
      </w:r>
    </w:p>
    <w:p w14:paraId="0F310A07" w14:textId="77777777" w:rsidR="00202BFA" w:rsidRP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  <w:r w:rsidRPr="00202BFA">
        <w:rPr>
          <w:rFonts w:ascii="Verdana" w:hAnsi="Verdana" w:cstheme="minorHAnsi"/>
          <w:sz w:val="24"/>
          <w:szCs w:val="24"/>
        </w:rPr>
        <w:t xml:space="preserve">Imagina que eres el editor de un periódico de tu ciudad. </w:t>
      </w:r>
    </w:p>
    <w:p w14:paraId="675A5F3F" w14:textId="77777777" w:rsidR="00202BFA" w:rsidRP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  <w:r w:rsidRPr="00202BFA">
        <w:rPr>
          <w:rFonts w:ascii="Verdana" w:hAnsi="Verdana" w:cstheme="minorHAnsi"/>
          <w:sz w:val="24"/>
          <w:szCs w:val="24"/>
        </w:rPr>
        <w:t>Elabora una nota donde des a conocer cuáles son las repercusiones de la economía desde 1950 a la fecha en la vida cotidiana de la sociedad.</w:t>
      </w:r>
    </w:p>
    <w:p w14:paraId="1104D047" w14:textId="77777777" w:rsidR="00202BFA" w:rsidRP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00B6E5D9" w14:textId="77777777" w:rsidR="00202BFA" w:rsidRPr="00202BFA" w:rsidRDefault="00202BFA" w:rsidP="00202BFA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202BFA">
        <w:rPr>
          <w:rFonts w:ascii="Verdana" w:hAnsi="Verdana"/>
          <w:sz w:val="24"/>
          <w:szCs w:val="24"/>
          <w:lang w:val="es-MX"/>
        </w:rPr>
        <w:t>Realiza tu documento en Word y recuerda enviarlo a la Plataforma cuando termines.</w:t>
      </w:r>
    </w:p>
    <w:p w14:paraId="039C7633" w14:textId="77777777" w:rsidR="00202BFA" w:rsidRP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246F3721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B94EEEB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7B9E90F3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0D2BA37B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E2B5A0F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402ACA04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4494C9C1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4347F9E9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3B4B4014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0E61056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250DA19D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73D25DD7" w14:textId="77777777" w:rsidR="00202BFA" w:rsidRPr="00202BFA" w:rsidRDefault="00202BFA" w:rsidP="00202BFA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202BFA">
        <w:rPr>
          <w:rFonts w:ascii="Verdana" w:hAnsi="Verdana"/>
          <w:sz w:val="24"/>
          <w:szCs w:val="24"/>
        </w:rPr>
        <w:t>Envíalo</w:t>
      </w:r>
      <w:proofErr w:type="spellEnd"/>
      <w:r w:rsidRPr="00202BFA">
        <w:rPr>
          <w:rFonts w:ascii="Verdana" w:hAnsi="Verdana"/>
          <w:sz w:val="24"/>
          <w:szCs w:val="24"/>
        </w:rPr>
        <w:t xml:space="preserve"> a </w:t>
      </w:r>
      <w:proofErr w:type="spellStart"/>
      <w:r w:rsidRPr="00202BFA">
        <w:rPr>
          <w:rFonts w:ascii="Verdana" w:hAnsi="Verdana"/>
          <w:sz w:val="24"/>
          <w:szCs w:val="24"/>
        </w:rPr>
        <w:t>través</w:t>
      </w:r>
      <w:proofErr w:type="spellEnd"/>
      <w:r w:rsidRPr="00202BF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202BFA">
        <w:rPr>
          <w:rFonts w:ascii="Verdana" w:hAnsi="Verdana"/>
          <w:sz w:val="24"/>
          <w:szCs w:val="24"/>
        </w:rPr>
        <w:t>Plataforma</w:t>
      </w:r>
      <w:proofErr w:type="spellEnd"/>
      <w:r w:rsidRPr="00202BF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6866F16C" w14:textId="77777777" w:rsidR="00202BFA" w:rsidRPr="00202BFA" w:rsidRDefault="00202BFA" w:rsidP="00202BFA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202BFA">
        <w:rPr>
          <w:rFonts w:ascii="Verdana" w:hAnsi="Verdana"/>
          <w:sz w:val="24"/>
          <w:szCs w:val="24"/>
        </w:rPr>
        <w:t>Recuerda</w:t>
      </w:r>
      <w:proofErr w:type="spellEnd"/>
      <w:r w:rsidRPr="00202BFA">
        <w:rPr>
          <w:rFonts w:ascii="Verdana" w:hAnsi="Verdana"/>
          <w:sz w:val="24"/>
          <w:szCs w:val="24"/>
        </w:rPr>
        <w:t xml:space="preserve"> </w:t>
      </w:r>
      <w:proofErr w:type="spellStart"/>
      <w:r w:rsidRPr="00202BFA">
        <w:rPr>
          <w:rFonts w:ascii="Verdana" w:hAnsi="Verdana"/>
          <w:sz w:val="24"/>
          <w:szCs w:val="24"/>
        </w:rPr>
        <w:t>que</w:t>
      </w:r>
      <w:proofErr w:type="spellEnd"/>
      <w:r w:rsidRPr="00202BFA">
        <w:rPr>
          <w:rFonts w:ascii="Verdana" w:hAnsi="Verdana"/>
          <w:sz w:val="24"/>
          <w:szCs w:val="24"/>
        </w:rPr>
        <w:t xml:space="preserve"> el </w:t>
      </w:r>
      <w:proofErr w:type="spellStart"/>
      <w:r w:rsidRPr="00202BFA">
        <w:rPr>
          <w:rFonts w:ascii="Verdana" w:hAnsi="Verdana"/>
          <w:sz w:val="24"/>
          <w:szCs w:val="24"/>
        </w:rPr>
        <w:t>archivo</w:t>
      </w:r>
      <w:proofErr w:type="spellEnd"/>
      <w:r w:rsidRPr="00202BFA">
        <w:rPr>
          <w:rFonts w:ascii="Verdana" w:hAnsi="Verdana"/>
          <w:sz w:val="24"/>
          <w:szCs w:val="24"/>
        </w:rPr>
        <w:t xml:space="preserve"> </w:t>
      </w:r>
      <w:proofErr w:type="spellStart"/>
      <w:r w:rsidRPr="00202BFA">
        <w:rPr>
          <w:rFonts w:ascii="Verdana" w:hAnsi="Verdana"/>
          <w:sz w:val="24"/>
          <w:szCs w:val="24"/>
        </w:rPr>
        <w:t>debe</w:t>
      </w:r>
      <w:proofErr w:type="spellEnd"/>
      <w:r w:rsidRPr="00202BFA">
        <w:rPr>
          <w:rFonts w:ascii="Verdana" w:hAnsi="Verdana"/>
          <w:sz w:val="24"/>
          <w:szCs w:val="24"/>
        </w:rPr>
        <w:t xml:space="preserve"> </w:t>
      </w:r>
      <w:proofErr w:type="spellStart"/>
      <w:r w:rsidRPr="00202BFA">
        <w:rPr>
          <w:rFonts w:ascii="Verdana" w:hAnsi="Verdana"/>
          <w:sz w:val="24"/>
          <w:szCs w:val="24"/>
        </w:rPr>
        <w:t>ser</w:t>
      </w:r>
      <w:proofErr w:type="spellEnd"/>
      <w:r w:rsidRPr="00202BFA">
        <w:rPr>
          <w:rFonts w:ascii="Verdana" w:hAnsi="Verdana"/>
          <w:sz w:val="24"/>
          <w:szCs w:val="24"/>
        </w:rPr>
        <w:t xml:space="preserve"> </w:t>
      </w:r>
      <w:proofErr w:type="spellStart"/>
      <w:r w:rsidRPr="00202BFA">
        <w:rPr>
          <w:rFonts w:ascii="Verdana" w:hAnsi="Verdana"/>
          <w:sz w:val="24"/>
          <w:szCs w:val="24"/>
        </w:rPr>
        <w:t>nombrado</w:t>
      </w:r>
      <w:proofErr w:type="spellEnd"/>
      <w:r w:rsidRPr="00202BFA">
        <w:rPr>
          <w:rFonts w:ascii="Verdana" w:hAnsi="Verdana"/>
          <w:sz w:val="24"/>
          <w:szCs w:val="24"/>
        </w:rPr>
        <w:t>:</w:t>
      </w:r>
    </w:p>
    <w:p w14:paraId="5048A0DD" w14:textId="6FFD6D8A" w:rsidR="00202BFA" w:rsidRPr="00202BFA" w:rsidRDefault="00202BFA" w:rsidP="00202BFA">
      <w:pPr>
        <w:ind w:left="360"/>
        <w:jc w:val="right"/>
        <w:rPr>
          <w:rFonts w:ascii="Verdana" w:hAnsi="Verdana"/>
          <w:sz w:val="24"/>
          <w:szCs w:val="24"/>
        </w:rPr>
      </w:pPr>
      <w:r w:rsidRPr="00202BFA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Nota</w:t>
      </w:r>
      <w:r w:rsidRPr="00202BFA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Periodistica</w:t>
      </w:r>
    </w:p>
    <w:p w14:paraId="1B0CC3D6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3C1B099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48A0BED7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9C60F1A" w14:textId="77777777" w:rsidR="00202BFA" w:rsidRDefault="00202BFA" w:rsidP="00202BFA">
      <w:pPr>
        <w:jc w:val="both"/>
        <w:rPr>
          <w:rFonts w:ascii="Verdana" w:hAnsi="Verdana" w:cstheme="minorHAnsi"/>
          <w:sz w:val="24"/>
          <w:szCs w:val="24"/>
        </w:rPr>
      </w:pPr>
    </w:p>
    <w:p w14:paraId="59A2BF97" w14:textId="54643658" w:rsidR="00202BFA" w:rsidRPr="00202BFA" w:rsidRDefault="00202BFA" w:rsidP="00202BFA">
      <w:pPr>
        <w:rPr>
          <w:rFonts w:ascii="Verdana" w:hAnsi="Verdana"/>
          <w:sz w:val="24"/>
          <w:szCs w:val="24"/>
        </w:rPr>
      </w:pPr>
      <w:bookmarkStart w:id="0" w:name="_Toc339285514"/>
      <w:bookmarkStart w:id="1" w:name="_GoBack"/>
      <w:bookmarkEnd w:id="1"/>
      <w:r w:rsidRPr="00202BFA">
        <w:rPr>
          <w:rFonts w:ascii="Verdana" w:hAnsi="Verdana"/>
          <w:sz w:val="24"/>
          <w:szCs w:val="24"/>
        </w:rPr>
        <w:t>Rúbrica de nota periodística con opinión personal</w:t>
      </w:r>
      <w:bookmarkEnd w:id="0"/>
      <w:r w:rsidRPr="00202BFA">
        <w:rPr>
          <w:rFonts w:ascii="Verdana" w:hAnsi="Verdana"/>
          <w:sz w:val="24"/>
          <w:szCs w:val="24"/>
        </w:rPr>
        <w:t xml:space="preserve"> </w:t>
      </w:r>
    </w:p>
    <w:tbl>
      <w:tblPr>
        <w:tblW w:w="49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304"/>
        <w:gridCol w:w="2116"/>
        <w:gridCol w:w="2017"/>
        <w:gridCol w:w="1840"/>
      </w:tblGrid>
      <w:tr w:rsidR="00202BFA" w:rsidRPr="00202BFA" w14:paraId="5C815FCE" w14:textId="77777777" w:rsidTr="00202BFA">
        <w:trPr>
          <w:trHeight w:val="521"/>
        </w:trPr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F329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  <w:t>CATEGORÍA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523F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  <w:t>EXCELENTE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1960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  <w:t>BUENO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2D39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  <w:t>REGULAR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CA22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color w:val="FFFFFF" w:themeColor="background1"/>
                <w:szCs w:val="24"/>
                <w:lang w:val="en-US" w:bidi="en-US"/>
              </w:rPr>
              <w:t>LIMITADO</w:t>
            </w:r>
          </w:p>
        </w:tc>
      </w:tr>
      <w:tr w:rsidR="00202BFA" w:rsidRPr="00202BFA" w14:paraId="0627D2DE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396D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F165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B7FC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27F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44BC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16459B8B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137C9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E925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0317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4A3E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11E6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6A98B5F4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E80F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42A4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7A72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64C5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AF10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27376FCE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33DE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D0DF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D35A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0375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5839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1E442F02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F74C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E0B1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EE73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66E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7D70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0E73A5ED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1E9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6FE9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E415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DA70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C83C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szCs w:val="24"/>
                <w:lang w:val="en-US" w:bidi="en-US"/>
              </w:rPr>
            </w:pPr>
          </w:p>
        </w:tc>
      </w:tr>
      <w:tr w:rsidR="00202BFA" w:rsidRPr="00202BFA" w14:paraId="71E36EAF" w14:textId="77777777" w:rsidTr="00202BFA">
        <w:trPr>
          <w:trHeight w:val="2261"/>
        </w:trPr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3FCE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  <w:t>CONTENIDO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78F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 xml:space="preserve">Contenido completo y efectivo ya que responde a  cada criterio solicitado. </w:t>
            </w:r>
          </w:p>
          <w:p w14:paraId="46D32966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FD6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 xml:space="preserve">Contenido que responde al 80% de los  solicitado para la actividad. 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3FF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 xml:space="preserve">Contenido que responde al 75 %  de  lo solicitado en la actividad. 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E7F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Contenido que responde al 50 %  de  lo solicitado en la actividad.</w:t>
            </w:r>
          </w:p>
        </w:tc>
      </w:tr>
      <w:tr w:rsidR="00202BFA" w:rsidRPr="00202BFA" w14:paraId="07210C2E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BFF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D92F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A7DA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56D9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9807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</w:tr>
      <w:tr w:rsidR="00202BFA" w:rsidRPr="00202BFA" w14:paraId="52F63A48" w14:textId="77777777" w:rsidTr="00202BFA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E6B4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bidi="en-US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3E63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423E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1C0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F8B7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</w:p>
        </w:tc>
      </w:tr>
      <w:tr w:rsidR="00202BFA" w:rsidRPr="00202BFA" w14:paraId="70DC812D" w14:textId="77777777" w:rsidTr="00202BFA">
        <w:trPr>
          <w:trHeight w:val="1431"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C521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  <w:t>GRAMÁTICA Y ORTOGRAFÍA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6F30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No comete errores de gramática ni ortografía.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4301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Comete hasta 4 errores de gramática u ortografía.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4A8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Comete hasta 6 errores de gramática u ortografía.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6D6A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Comete  7 o más errores de gramática u ortografía.</w:t>
            </w:r>
          </w:p>
        </w:tc>
      </w:tr>
      <w:tr w:rsidR="00202BFA" w:rsidRPr="00202BFA" w14:paraId="6AEE6947" w14:textId="77777777" w:rsidTr="00202BFA">
        <w:trPr>
          <w:trHeight w:val="2977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9D59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bidi="en-US"/>
              </w:rPr>
            </w:pPr>
          </w:p>
          <w:p w14:paraId="07253EDF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  <w:t>ESTILO</w:t>
            </w:r>
          </w:p>
          <w:p w14:paraId="3AE994D4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5C1D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Da cuenta de información precisa, concreta, concisa  y clara sobre el acontecimiento (se nota la realización de la investigación).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88DF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Da cuenta de información precisa y concreta, pero no le da sentido de noticia.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9FAA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Da cuenta de información precisa pero no concreta; pone mucha información de más.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0FA1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Cuenta con información clara pero poco relevante.</w:t>
            </w:r>
          </w:p>
        </w:tc>
      </w:tr>
      <w:tr w:rsidR="00202BFA" w:rsidRPr="00202BFA" w14:paraId="132A5F41" w14:textId="77777777" w:rsidTr="00202BFA">
        <w:tblPrEx>
          <w:tblLook w:val="00A0" w:firstRow="1" w:lastRow="0" w:firstColumn="1" w:lastColumn="0" w:noHBand="0" w:noVBand="0"/>
        </w:tblPrEx>
        <w:trPr>
          <w:trHeight w:val="3314"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C82C" w14:textId="77777777" w:rsidR="00202BFA" w:rsidRPr="00202BFA" w:rsidRDefault="00202BFA" w:rsidP="003A3680">
            <w:pPr>
              <w:jc w:val="center"/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</w:pPr>
            <w:r w:rsidRPr="00202BFA">
              <w:rPr>
                <w:rFonts w:ascii="Verdana" w:eastAsia="Calibri" w:hAnsi="Verdana" w:cs="Times New Roman"/>
                <w:b/>
                <w:i/>
                <w:color w:val="222222"/>
                <w:lang w:val="en-US" w:bidi="en-US"/>
              </w:rPr>
              <w:t>OPINIÓN PERSONAL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11B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Aporta su opinión personal; no copia de los demás y emplea fundamentos personales.</w:t>
            </w:r>
          </w:p>
          <w:p w14:paraId="0C62134B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EE5A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 Aporta su opinión personal, pero no indica fundamentos.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BED2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Aporta su opinión</w:t>
            </w:r>
          </w:p>
          <w:p w14:paraId="64D7ED2B" w14:textId="7D33B231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personal, pero presenta tintes similares a otras respuestas enviadas y  no emplea</w:t>
            </w: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 xml:space="preserve"> f</w:t>
            </w:r>
            <w:proofErr w:type="spellStart"/>
            <w:r w:rsidRPr="00202BFA">
              <w:rPr>
                <w:rFonts w:ascii="Verdana" w:eastAsia="Calibri" w:hAnsi="Verdana" w:cs="Times New Roman"/>
                <w:color w:val="222222"/>
                <w:lang w:val="en-US" w:bidi="en-US"/>
              </w:rPr>
              <w:t>undamentos</w:t>
            </w:r>
            <w:proofErr w:type="spellEnd"/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 xml:space="preserve"> </w:t>
            </w:r>
            <w:proofErr w:type="spellStart"/>
            <w:r w:rsidRPr="00202BFA">
              <w:rPr>
                <w:rFonts w:ascii="Verdana" w:eastAsia="Calibri" w:hAnsi="Verdana" w:cs="Times New Roman"/>
                <w:color w:val="222222"/>
                <w:lang w:val="en-US" w:bidi="en-US"/>
              </w:rPr>
              <w:t>personales</w:t>
            </w:r>
            <w:proofErr w:type="spellEnd"/>
            <w:r w:rsidRPr="00202BFA">
              <w:rPr>
                <w:rFonts w:ascii="Verdana" w:eastAsia="Calibri" w:hAnsi="Verdana" w:cs="Times New Roman"/>
                <w:color w:val="222222"/>
                <w:lang w:val="en-US" w:bidi="en-US"/>
              </w:rPr>
              <w:t>.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7518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Aporta su opinión pero no tiene relación con la pregunta indicada.</w:t>
            </w:r>
          </w:p>
          <w:p w14:paraId="3B42F7D4" w14:textId="77777777" w:rsidR="00202BFA" w:rsidRPr="00202BFA" w:rsidRDefault="00202BFA" w:rsidP="003A3680">
            <w:pPr>
              <w:rPr>
                <w:rFonts w:ascii="Verdana" w:eastAsia="Calibri" w:hAnsi="Verdana" w:cs="Times New Roman"/>
                <w:color w:val="222222"/>
                <w:lang w:bidi="en-US"/>
              </w:rPr>
            </w:pPr>
            <w:r w:rsidRPr="00202BFA">
              <w:rPr>
                <w:rFonts w:ascii="Verdana" w:eastAsia="Calibri" w:hAnsi="Verdana" w:cs="Times New Roman"/>
                <w:color w:val="222222"/>
                <w:lang w:bidi="en-US"/>
              </w:rPr>
              <w:t> </w:t>
            </w:r>
          </w:p>
        </w:tc>
      </w:tr>
    </w:tbl>
    <w:p w14:paraId="29E093E6" w14:textId="77777777" w:rsidR="00A430D8" w:rsidRPr="00202BFA" w:rsidRDefault="00A430D8" w:rsidP="00A430D8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sectPr w:rsidR="00A430D8" w:rsidRPr="00202BF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962453" w:rsidR="00EC00F2" w:rsidRPr="000B642E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202BF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Nota Periodística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962453" w:rsidR="00EC00F2" w:rsidRPr="000B642E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202BF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Nota Periodística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2BFA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464E"/>
    <w:rsid w:val="00901951"/>
    <w:rsid w:val="00927DB0"/>
    <w:rsid w:val="009678FA"/>
    <w:rsid w:val="009A3FDE"/>
    <w:rsid w:val="009C2D6F"/>
    <w:rsid w:val="009F164F"/>
    <w:rsid w:val="009F452A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680308-DEAC-C240-AFF4-C242508B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1534</Characters>
  <Application>Microsoft Macintosh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2015-03-20T18:11:00Z</dcterms:created>
  <dcterms:modified xsi:type="dcterms:W3CDTF">2015-03-20T18:17:00Z</dcterms:modified>
</cp:coreProperties>
</file>