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169FD5B7" w14:textId="1C7164EE" w:rsidR="0075431C" w:rsidRDefault="00EE7339" w:rsidP="00542E5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5431C" w:rsidRPr="0075431C">
        <w:rPr>
          <w:rFonts w:ascii="Verdana" w:eastAsia="Times New Roman" w:hAnsi="Verdana" w:cstheme="minorHAnsi"/>
          <w:iCs/>
          <w:sz w:val="24"/>
          <w:szCs w:val="24"/>
        </w:rPr>
        <w:t>Realiza una línea de tiempo, puede ser en PowerPoint, Excel o a mano y envía el producto a la Plataforma para que sea revisado. En esta línea de tiempo vas a presentar los hechos más relevantes, desde causas del inicio de la Segunda Guerra Mundial, hasta la fase final de la guerra.</w:t>
      </w:r>
    </w:p>
    <w:p w14:paraId="0CD68322" w14:textId="4539AD11" w:rsidR="0075431C" w:rsidRDefault="0075431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>Rúbrica De Línea De Tiempo</w:t>
      </w:r>
    </w:p>
    <w:tbl>
      <w:tblPr>
        <w:tblStyle w:val="Listaclara-nfasis1"/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1763"/>
        <w:gridCol w:w="1985"/>
        <w:gridCol w:w="1701"/>
        <w:gridCol w:w="1874"/>
      </w:tblGrid>
      <w:tr w:rsidR="0075431C" w:rsidRPr="0075431C" w14:paraId="5A0E53AC" w14:textId="77777777" w:rsidTr="00754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65A35010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436B9A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1985" w:type="dxa"/>
          </w:tcPr>
          <w:p w14:paraId="4683BB1A" w14:textId="77777777" w:rsidR="0075431C" w:rsidRPr="0075431C" w:rsidRDefault="0075431C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ADAB36" w14:textId="77777777" w:rsidR="0075431C" w:rsidRPr="0075431C" w:rsidRDefault="0075431C" w:rsidP="00E4660F">
            <w:pPr>
              <w:pStyle w:val="Sinespaciado"/>
              <w:jc w:val="center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1874" w:type="dxa"/>
          </w:tcPr>
          <w:p w14:paraId="0F8E1D7F" w14:textId="77777777" w:rsidR="0075431C" w:rsidRPr="0075431C" w:rsidRDefault="0075431C" w:rsidP="00E4660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75431C">
              <w:rPr>
                <w:rFonts w:ascii="Verdana" w:hAnsi="Verdana"/>
                <w:b w:val="0"/>
                <w:sz w:val="20"/>
                <w:szCs w:val="20"/>
                <w:lang w:val="es-ES"/>
              </w:rPr>
              <w:t>LIMITADO</w:t>
            </w:r>
          </w:p>
        </w:tc>
      </w:tr>
      <w:tr w:rsidR="0075431C" w:rsidRPr="0075431C" w14:paraId="68B234EB" w14:textId="77777777" w:rsidTr="00754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ACD2B6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  <w:lang w:val="es-ES"/>
              </w:rPr>
            </w:pPr>
            <w:r w:rsidRPr="0075431C">
              <w:rPr>
                <w:rFonts w:ascii="Verdana" w:hAnsi="Verdana"/>
                <w:b w:val="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1C792A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sobresalientes e importantes de la Segunda Guerra Mundial, cubriendo las distintas fases ya abordadas.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3E613393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importantes de la Segunda Guerra Mundial; aunque presenta elementos de todas las fases, son pocos los integrados.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456DC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Integra y delimita los hechos más importantes de la Segunda Guerra Mundial; presta mayor énfasis a la fase inicial de la guerra.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850232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Solo muestra un acontecimiento de cada una de las fases.</w:t>
            </w:r>
          </w:p>
        </w:tc>
      </w:tr>
      <w:tr w:rsidR="0075431C" w:rsidRPr="0075431C" w14:paraId="0E88A53B" w14:textId="77777777" w:rsidTr="007543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17A505D9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75431C">
              <w:rPr>
                <w:rFonts w:ascii="Verdana" w:hAnsi="Verdana"/>
                <w:b w:val="0"/>
                <w:lang w:val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left w:val="none" w:sz="0" w:space="0" w:color="auto"/>
              <w:right w:val="none" w:sz="0" w:space="0" w:color="auto"/>
            </w:tcBorders>
          </w:tcPr>
          <w:p w14:paraId="30DE0D94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Los acontecimientos son presentados por orden de aparición, delimitados por los años que las componen.</w:t>
            </w:r>
          </w:p>
        </w:tc>
        <w:tc>
          <w:tcPr>
            <w:tcW w:w="1985" w:type="dxa"/>
          </w:tcPr>
          <w:p w14:paraId="51BBC600" w14:textId="77777777" w:rsidR="0075431C" w:rsidRPr="0075431C" w:rsidRDefault="0075431C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Los acontecimientos son presentados por orden de aparición.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BA7C2AC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 xml:space="preserve">Los sucesos son presentados  de manera desordenada, pero delimitadas por año. </w:t>
            </w:r>
          </w:p>
        </w:tc>
        <w:tc>
          <w:tcPr>
            <w:tcW w:w="1874" w:type="dxa"/>
          </w:tcPr>
          <w:p w14:paraId="5DE3FDB3" w14:textId="77777777" w:rsidR="0075431C" w:rsidRPr="0075431C" w:rsidRDefault="0075431C" w:rsidP="00E4660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 xml:space="preserve">No hay secuencia lógica de los sucesos con el resto de la información. </w:t>
            </w:r>
          </w:p>
        </w:tc>
      </w:tr>
      <w:tr w:rsidR="0075431C" w:rsidRPr="0075431C" w14:paraId="64E1EA96" w14:textId="77777777" w:rsidTr="00754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377CCF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b w:val="0"/>
              </w:rPr>
            </w:pPr>
            <w:r w:rsidRPr="0075431C">
              <w:rPr>
                <w:rFonts w:ascii="Verdana" w:hAnsi="Verdana"/>
                <w:b w:val="0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BE9C5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Uso adecuado y variado del vocabulario.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603D280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proofErr w:type="spellStart"/>
            <w:r w:rsidRPr="0075431C">
              <w:rPr>
                <w:rFonts w:ascii="Verdana" w:hAnsi="Verdana"/>
              </w:rPr>
              <w:t>Existen</w:t>
            </w:r>
            <w:proofErr w:type="spellEnd"/>
            <w:r w:rsidRPr="0075431C">
              <w:rPr>
                <w:rFonts w:ascii="Verdana" w:hAnsi="Verdana"/>
              </w:rPr>
              <w:t xml:space="preserve"> </w:t>
            </w:r>
            <w:proofErr w:type="spellStart"/>
            <w:r w:rsidRPr="0075431C">
              <w:rPr>
                <w:rFonts w:ascii="Verdana" w:hAnsi="Verdana"/>
              </w:rPr>
              <w:t>algunos</w:t>
            </w:r>
            <w:proofErr w:type="spellEnd"/>
            <w:r w:rsidRPr="0075431C">
              <w:rPr>
                <w:rFonts w:ascii="Verdana" w:hAnsi="Verdana"/>
              </w:rPr>
              <w:t xml:space="preserve"> </w:t>
            </w:r>
            <w:proofErr w:type="spellStart"/>
            <w:r w:rsidRPr="0075431C">
              <w:rPr>
                <w:rFonts w:ascii="Verdana" w:hAnsi="Verdana"/>
              </w:rPr>
              <w:t>errores</w:t>
            </w:r>
            <w:proofErr w:type="spellEnd"/>
            <w:r w:rsidRPr="0075431C">
              <w:rPr>
                <w:rFonts w:ascii="Verdana" w:hAnsi="Verdana"/>
              </w:rPr>
              <w:t xml:space="preserve"> </w:t>
            </w:r>
            <w:proofErr w:type="spellStart"/>
            <w:r w:rsidRPr="0075431C">
              <w:rPr>
                <w:rFonts w:ascii="Verdana" w:hAnsi="Verdana"/>
              </w:rPr>
              <w:t>gramaticales</w:t>
            </w:r>
            <w:proofErr w:type="spellEnd"/>
            <w:r w:rsidRPr="0075431C">
              <w:rPr>
                <w:rFonts w:ascii="Verdana" w:hAnsi="Verdan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F7196" w14:textId="77777777" w:rsidR="0075431C" w:rsidRPr="0075431C" w:rsidRDefault="0075431C" w:rsidP="00E4660F">
            <w:pPr>
              <w:pStyle w:val="Sinespaciado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Vocabulario simple, con errores gramaticales.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A54F59" w14:textId="77777777" w:rsidR="0075431C" w:rsidRPr="0075431C" w:rsidRDefault="0075431C" w:rsidP="00E4660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75431C">
              <w:rPr>
                <w:rFonts w:ascii="Verdana" w:hAnsi="Verdana"/>
                <w:lang w:val="es-MX"/>
              </w:rPr>
              <w:t>Uso limitado del vocabulario, con frecuentes errores gramaticales.</w:t>
            </w:r>
          </w:p>
        </w:tc>
      </w:tr>
    </w:tbl>
    <w:p w14:paraId="7691161D" w14:textId="77777777" w:rsidR="006A101E" w:rsidRDefault="006A101E" w:rsidP="0075431C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131634" w14:textId="77777777" w:rsidR="0075431C" w:rsidRPr="0075431C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8479F70" w14:textId="77777777" w:rsidR="0075431C" w:rsidRPr="0075431C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6CB442E5" w14:textId="50B13E44" w:rsidR="00EE7339" w:rsidRPr="00EE7339" w:rsidRDefault="0075431C" w:rsidP="0075431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75431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Nombre_Linea_Tiempo</w:t>
      </w:r>
      <w:bookmarkStart w:id="0" w:name="_GoBack"/>
      <w:bookmarkEnd w:id="0"/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DCB0B5" w:rsidR="009F36DE" w:rsidRPr="00542E53" w:rsidRDefault="009F36DE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5431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Línea del Tiempo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DCB0B5" w:rsidR="009F36DE" w:rsidRPr="00542E53" w:rsidRDefault="009F36DE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5431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Línea del Tiempo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5431C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EA97A-C3EA-5F4B-82D5-1DD0493E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9</cp:revision>
  <cp:lastPrinted>2014-11-20T18:48:00Z</cp:lastPrinted>
  <dcterms:created xsi:type="dcterms:W3CDTF">2014-11-20T18:48:00Z</dcterms:created>
  <dcterms:modified xsi:type="dcterms:W3CDTF">2014-12-02T18:40:00Z</dcterms:modified>
</cp:coreProperties>
</file>