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7F7A4BF" w14:textId="77777777" w:rsidR="00872150" w:rsidRPr="00872150" w:rsidRDefault="00872150" w:rsidP="0087215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72150">
        <w:rPr>
          <w:rFonts w:ascii="Verdana" w:hAnsi="Verdana" w:cstheme="minorHAnsi"/>
          <w:sz w:val="24"/>
          <w:szCs w:val="28"/>
          <w:lang w:val="es-ES_tradnl"/>
        </w:rPr>
        <w:t>Descarga este documento y realiza lo que se te indica: Consulta previamente los siguientes términos y contesta las preguntas sobre la Sátira Filosófica de la poetisa Sor Juana Inés de la Cruz que leíste, al terminar  envíalo por medio de la Plataforma Virtual.</w:t>
      </w:r>
      <w:bookmarkStart w:id="0" w:name="_GoBack"/>
      <w:bookmarkEnd w:id="0"/>
    </w:p>
    <w:p w14:paraId="3278117F" w14:textId="77777777" w:rsidR="00872150" w:rsidRPr="00872150" w:rsidRDefault="00872150" w:rsidP="00872150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344145F" w14:textId="07D87824" w:rsidR="00872150" w:rsidRDefault="00872150" w:rsidP="00872150">
      <w:pPr>
        <w:jc w:val="center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Figura literaria  - Apóstrofe  - Hipérbole -  Antítesis – Retruécano – Aliteración </w:t>
      </w:r>
      <w:r>
        <w:rPr>
          <w:rFonts w:ascii="Verdana" w:hAnsi="Verdana" w:cstheme="minorHAnsi"/>
          <w:b/>
          <w:sz w:val="24"/>
          <w:szCs w:val="28"/>
          <w:lang w:val="es-ES_tradnl"/>
        </w:rPr>
        <w:t>–</w:t>
      </w: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 Redondilla</w:t>
      </w:r>
    </w:p>
    <w:p w14:paraId="67421549" w14:textId="77777777" w:rsidR="00872150" w:rsidRPr="00872150" w:rsidRDefault="00872150" w:rsidP="00872150">
      <w:pPr>
        <w:jc w:val="center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77A6A94A" w14:textId="1EDEDFF2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872150">
        <w:rPr>
          <w:rFonts w:ascii="Verdana" w:hAnsi="Verdana" w:cstheme="minorHAnsi"/>
          <w:iCs/>
          <w:sz w:val="24"/>
          <w:szCs w:val="28"/>
          <w:lang w:val="es-ES_tradnl"/>
        </w:rPr>
        <w:t xml:space="preserve"> Identifica la figura literaria </w:t>
      </w:r>
      <w:r w:rsidRPr="00872150">
        <w:rPr>
          <w:rFonts w:ascii="Verdana" w:hAnsi="Verdana" w:cstheme="minorHAnsi"/>
          <w:b/>
          <w:iCs/>
          <w:sz w:val="24"/>
          <w:szCs w:val="28"/>
          <w:lang w:val="es-ES_tradnl"/>
        </w:rPr>
        <w:t>apóstrofe</w:t>
      </w:r>
      <w:r w:rsidRPr="00872150">
        <w:rPr>
          <w:rFonts w:ascii="Verdana" w:hAnsi="Verdana" w:cstheme="minorHAnsi"/>
          <w:iCs/>
          <w:sz w:val="24"/>
          <w:szCs w:val="28"/>
          <w:lang w:val="es-ES_tradnl"/>
        </w:rPr>
        <w:t xml:space="preserve"> en la estrofa uno.</w:t>
      </w:r>
    </w:p>
    <w:p w14:paraId="4FB96515" w14:textId="7777777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Identifica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hipérbole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 en la estrofa dos.</w:t>
      </w:r>
    </w:p>
    <w:p w14:paraId="279A1301" w14:textId="77777777" w:rsidR="00872150" w:rsidRDefault="00872150" w:rsidP="00872150">
      <w:pPr>
        <w:ind w:left="720"/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2A6E4B65" w14:textId="77777777" w:rsidR="00872150" w:rsidRPr="00872150" w:rsidRDefault="00872150" w:rsidP="00872150">
      <w:pPr>
        <w:ind w:left="720"/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1667B15F" w14:textId="7777777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Identifica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 xml:space="preserve">antítesis 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>en la estrofa cinco.</w:t>
      </w:r>
    </w:p>
    <w:p w14:paraId="6088B62D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644F3203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5CD7DEBC" w14:textId="77777777" w:rsidR="00872150" w:rsidRPr="00872150" w:rsidRDefault="00872150" w:rsidP="00872150">
      <w:pPr>
        <w:ind w:left="720"/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77C1BB0E" w14:textId="6F9A745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Identifica un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retruécano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 y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aliteración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 en la estrofa catorce.</w:t>
      </w:r>
    </w:p>
    <w:p w14:paraId="136E1A41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74872A8A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01F1F1C7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275BA9C8" w14:textId="7777777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>Explica de qué se queja la poetisa.</w:t>
      </w:r>
    </w:p>
    <w:p w14:paraId="39D521AE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4079E781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0077DB82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028D3062" w14:textId="7777777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¿Qué es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redondilla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? </w:t>
      </w:r>
    </w:p>
    <w:p w14:paraId="1FB321CC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36245219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112CC8F2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7D85C117" w14:textId="77777777" w:rsidR="00872150" w:rsidRP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¿Por qué se considera este poema como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redondilla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>?</w:t>
      </w:r>
    </w:p>
    <w:p w14:paraId="0F4D96FB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2EA5DCE6" w14:textId="77777777" w:rsidR="00872150" w:rsidRPr="00872150" w:rsidRDefault="00872150" w:rsidP="00872150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2C18227F" w14:textId="77777777" w:rsidR="00872150" w:rsidRPr="00872150" w:rsidRDefault="00872150" w:rsidP="00872150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34F02BCB" w14:textId="77777777" w:rsidR="00872150" w:rsidRPr="00872150" w:rsidRDefault="00872150" w:rsidP="00872150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872150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872150">
        <w:rPr>
          <w:rFonts w:ascii="Verdana" w:hAnsi="Verdana" w:cstheme="minorHAnsi"/>
          <w:b/>
          <w:sz w:val="24"/>
          <w:szCs w:val="28"/>
          <w:lang w:val="es-ES_tradnl"/>
        </w:rPr>
        <w:t>Materno_Identificacion</w:t>
      </w:r>
      <w:proofErr w:type="spellEnd"/>
    </w:p>
    <w:p w14:paraId="7CCCD36C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12B03281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0C8E2EE5" w14:textId="77777777" w:rsidR="00872150" w:rsidRPr="00872150" w:rsidRDefault="00872150" w:rsidP="00872150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Rúbrica de la identificación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259"/>
        <w:gridCol w:w="1849"/>
        <w:gridCol w:w="2075"/>
        <w:gridCol w:w="1891"/>
      </w:tblGrid>
      <w:tr w:rsidR="00872150" w:rsidRPr="00872150" w14:paraId="4C151BA3" w14:textId="77777777" w:rsidTr="0087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45A9CB3A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58" w:type="pct"/>
            <w:hideMark/>
          </w:tcPr>
          <w:p w14:paraId="1DE64737" w14:textId="77777777" w:rsidR="00872150" w:rsidRPr="00872150" w:rsidRDefault="00872150" w:rsidP="008721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65" w:type="pct"/>
            <w:hideMark/>
          </w:tcPr>
          <w:p w14:paraId="2646C5F9" w14:textId="77777777" w:rsidR="00872150" w:rsidRPr="00872150" w:rsidRDefault="00872150" w:rsidP="008721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1071" w:type="pct"/>
            <w:hideMark/>
          </w:tcPr>
          <w:p w14:paraId="0425B5C1" w14:textId="77777777" w:rsidR="00872150" w:rsidRPr="00872150" w:rsidRDefault="00872150" w:rsidP="008721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35BA6DDA" w14:textId="77777777" w:rsidR="00872150" w:rsidRPr="00872150" w:rsidRDefault="00872150" w:rsidP="008721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872150" w:rsidRPr="00872150" w14:paraId="265F422F" w14:textId="77777777" w:rsidTr="0087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D21514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IDENTIFICACIÓN DE FIGURAS LITERARIAS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</w:tcPr>
          <w:p w14:paraId="767F8A70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las cinco figuras literarias que se le indicaron.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</w:tcPr>
          <w:p w14:paraId="15EED34A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cuatro figuras literarias de las que se le indicaron.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</w:tcPr>
          <w:p w14:paraId="062C873E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</w:rPr>
              <w:t>Identifica tres de las figuras literarias que se le indicaron.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4D0254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dos de las figuras literarias que se le indicaron.</w:t>
            </w:r>
          </w:p>
        </w:tc>
      </w:tr>
      <w:tr w:rsidR="00872150" w:rsidRPr="00872150" w14:paraId="6EFC0F3A" w14:textId="77777777" w:rsidTr="0087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</w:tcPr>
          <w:p w14:paraId="2F7ACDAE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EXPLICACIÓN</w:t>
            </w:r>
          </w:p>
        </w:tc>
        <w:tc>
          <w:tcPr>
            <w:tcW w:w="1158" w:type="pct"/>
          </w:tcPr>
          <w:p w14:paraId="1531666D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Explica detalladamente el motivo que dio lugar al poema.</w:t>
            </w:r>
          </w:p>
        </w:tc>
        <w:tc>
          <w:tcPr>
            <w:tcW w:w="965" w:type="pct"/>
          </w:tcPr>
          <w:p w14:paraId="233331C0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Explica el motivo que dio lugar al poema, pero de una forma muy breve.</w:t>
            </w:r>
          </w:p>
        </w:tc>
        <w:tc>
          <w:tcPr>
            <w:tcW w:w="1071" w:type="pct"/>
          </w:tcPr>
          <w:p w14:paraId="7E085788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</w:rPr>
              <w:t>Menciona el motivo que dio lugar al poema.</w:t>
            </w:r>
          </w:p>
        </w:tc>
        <w:tc>
          <w:tcPr>
            <w:tcW w:w="985" w:type="pct"/>
          </w:tcPr>
          <w:p w14:paraId="2112F2DF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No identificó el motivo que dio lugar al poema.</w:t>
            </w:r>
          </w:p>
        </w:tc>
      </w:tr>
      <w:tr w:rsidR="00872150" w:rsidRPr="00872150" w14:paraId="1394DA4D" w14:textId="77777777" w:rsidTr="0087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E12971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DEFINICIÓN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</w:tcPr>
          <w:p w14:paraId="16FFBA2E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Proporciona una definición muy completa del concepto.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</w:tcPr>
          <w:p w14:paraId="6B96404A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Proporciona una definición general del concepto.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</w:tcPr>
          <w:p w14:paraId="7E2D3EF4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</w:rPr>
              <w:t>Proporciona una definición breve del concepto.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D52262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Sólo menciona que se trata de un subgénero poético.</w:t>
            </w:r>
          </w:p>
        </w:tc>
      </w:tr>
      <w:tr w:rsidR="00872150" w:rsidRPr="00872150" w14:paraId="22848EBE" w14:textId="77777777" w:rsidTr="0087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50878780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OPINIÓN PERSONAL</w:t>
            </w:r>
          </w:p>
        </w:tc>
        <w:tc>
          <w:tcPr>
            <w:tcW w:w="1158" w:type="pct"/>
            <w:hideMark/>
          </w:tcPr>
          <w:p w14:paraId="7A6616EF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 con originalidad. Asigna gran cantidad de calificativos y explica el motivo.</w:t>
            </w:r>
          </w:p>
          <w:p w14:paraId="398ABC12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  <w:tc>
          <w:tcPr>
            <w:tcW w:w="965" w:type="pct"/>
            <w:hideMark/>
          </w:tcPr>
          <w:p w14:paraId="1A5DD216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tcW w:w="1071" w:type="pct"/>
            <w:hideMark/>
          </w:tcPr>
          <w:p w14:paraId="1C515DC7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</w:rPr>
              <w:t>Aporta su opinión sobre el relato, pero presenta tintes similares a otras respuestas enviadas y no emplea</w:t>
            </w:r>
          </w:p>
          <w:p w14:paraId="78874F37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justificación alguna.</w:t>
            </w:r>
          </w:p>
        </w:tc>
        <w:tc>
          <w:tcPr>
            <w:tcW w:w="985" w:type="pct"/>
            <w:hideMark/>
          </w:tcPr>
          <w:p w14:paraId="79F6EC76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pero no tiene relación con la pregunta indicada.</w:t>
            </w:r>
          </w:p>
          <w:p w14:paraId="10DA51E6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</w:tr>
      <w:tr w:rsidR="00872150" w:rsidRPr="00872150" w14:paraId="06727657" w14:textId="77777777" w:rsidTr="0087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264CC9D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00A88B8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F2B9A9D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6D7537A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AA39A5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Comete siete o más errores de gramática u ortografía.</w:t>
            </w:r>
          </w:p>
        </w:tc>
      </w:tr>
    </w:tbl>
    <w:p w14:paraId="38F8B2FF" w14:textId="77777777" w:rsidR="00872150" w:rsidRPr="00872150" w:rsidRDefault="00872150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872150" w:rsidRPr="00872150" w:rsidSect="00872150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059F77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7215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Identificación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059F77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872150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Identificación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72150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58AD1-CB69-F648-AA44-C9C51E06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354</Words>
  <Characters>1951</Characters>
  <Application>Microsoft Macintosh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56</cp:revision>
  <cp:lastPrinted>2014-05-06T20:10:00Z</cp:lastPrinted>
  <dcterms:created xsi:type="dcterms:W3CDTF">2014-05-12T13:57:00Z</dcterms:created>
  <dcterms:modified xsi:type="dcterms:W3CDTF">2015-03-25T22:09:00Z</dcterms:modified>
</cp:coreProperties>
</file>