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92D5" w14:textId="77777777" w:rsidR="00EB55EA" w:rsidRPr="0014475F" w:rsidRDefault="00EB55EA" w:rsidP="00EB55EA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0698917D" w14:textId="77777777" w:rsidR="0014475F" w:rsidRDefault="0014475F" w:rsidP="0014475F">
      <w:pPr>
        <w:pStyle w:val="Prrafodelista"/>
        <w:numPr>
          <w:ilvl w:val="0"/>
          <w:numId w:val="46"/>
        </w:numPr>
        <w:rPr>
          <w:rFonts w:ascii="Verdana" w:hAnsi="Verdana" w:cstheme="majorHAnsi"/>
          <w:b/>
        </w:rPr>
      </w:pPr>
      <w:r w:rsidRPr="0014475F">
        <w:rPr>
          <w:rFonts w:ascii="Verdana" w:hAnsi="Verdana" w:cstheme="majorHAnsi"/>
          <w:b/>
        </w:rPr>
        <w:t>Lee con atención los siguientes casos. Al terminar resuélvelos en un documento de Word.</w:t>
      </w:r>
    </w:p>
    <w:p w14:paraId="1A534126" w14:textId="77777777" w:rsidR="0014475F" w:rsidRPr="0014475F" w:rsidRDefault="0014475F" w:rsidP="0014475F">
      <w:pPr>
        <w:rPr>
          <w:rFonts w:ascii="Verdana" w:hAnsi="Verdana" w:cstheme="majorHAnsi"/>
          <w:b/>
        </w:rPr>
      </w:pPr>
    </w:p>
    <w:p w14:paraId="2256E786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b/>
          <w:sz w:val="24"/>
          <w:szCs w:val="24"/>
        </w:rPr>
        <w:t xml:space="preserve">Caso 1. </w:t>
      </w:r>
      <w:r w:rsidRPr="0014475F">
        <w:rPr>
          <w:rFonts w:ascii="Verdana" w:hAnsi="Verdana" w:cstheme="majorHAnsi"/>
          <w:sz w:val="24"/>
          <w:szCs w:val="24"/>
        </w:rPr>
        <w:t xml:space="preserve">Un fabricante de autos tiene una producción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x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y el costo total anual de la producción se describe por medio de la función: 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C</m:t>
        </m:r>
        <m:d>
          <m:dPr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=160,000+1,200</m:t>
        </m:r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x+0.2</m:t>
        </m:r>
        <m:sSup>
          <m:sSupPr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 w:rsidRPr="0014475F">
        <w:rPr>
          <w:rFonts w:ascii="Verdana" w:hAnsi="Verdana" w:cstheme="majorHAnsi"/>
          <w:b/>
          <w:sz w:val="24"/>
          <w:szCs w:val="24"/>
        </w:rPr>
        <w:t>.</w:t>
      </w:r>
      <w:r w:rsidRPr="0014475F">
        <w:rPr>
          <w:rFonts w:ascii="Verdana" w:hAnsi="Verdana" w:cstheme="majorHAnsi"/>
          <w:sz w:val="24"/>
          <w:szCs w:val="24"/>
        </w:rPr>
        <w:t xml:space="preserve"> El costo cuando se producen 100 autos es de $2,000. Encontrar el costo marginal cuando se produce 1 auto más, y determinar si es conveniente producirlo.</w:t>
      </w:r>
    </w:p>
    <w:p w14:paraId="7AFCC210" w14:textId="77777777" w:rsidR="0014475F" w:rsidRPr="0014475F" w:rsidRDefault="0014475F" w:rsidP="0014475F">
      <w:pPr>
        <w:rPr>
          <w:rFonts w:ascii="Verdana" w:hAnsi="Verdana" w:cstheme="majorHAnsi"/>
          <w:sz w:val="24"/>
          <w:szCs w:val="24"/>
        </w:rPr>
      </w:pPr>
    </w:p>
    <w:p w14:paraId="4DADDD77" w14:textId="77777777" w:rsidR="0014475F" w:rsidRPr="0014475F" w:rsidRDefault="0014475F" w:rsidP="0014475F">
      <w:pPr>
        <w:jc w:val="both"/>
        <w:rPr>
          <w:rFonts w:ascii="Verdana" w:hAnsi="Verdana" w:cstheme="majorHAnsi"/>
          <w:b/>
          <w:sz w:val="24"/>
          <w:szCs w:val="24"/>
        </w:rPr>
      </w:pPr>
      <w:r w:rsidRPr="0014475F">
        <w:rPr>
          <w:rFonts w:ascii="Verdana" w:hAnsi="Verdana" w:cstheme="majorHAnsi"/>
          <w:b/>
          <w:sz w:val="24"/>
          <w:szCs w:val="24"/>
        </w:rPr>
        <w:t xml:space="preserve">Caso 2. </w:t>
      </w:r>
      <w:r w:rsidRPr="0014475F">
        <w:rPr>
          <w:rFonts w:ascii="Verdana" w:hAnsi="Verdana" w:cstheme="majorHAnsi"/>
          <w:sz w:val="24"/>
          <w:szCs w:val="24"/>
        </w:rPr>
        <w:t xml:space="preserve">Consideremos la función demanda </w:t>
      </w:r>
      <m:oMath>
        <m:r>
          <w:rPr>
            <w:rFonts w:ascii="Cambria Math" w:hAnsi="Cambria Math" w:cstheme="majorHAnsi"/>
            <w:sz w:val="24"/>
            <w:szCs w:val="24"/>
          </w:rPr>
          <m:t>p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, donde </w:t>
      </w:r>
      <m:oMath>
        <m:r>
          <w:rPr>
            <w:rFonts w:ascii="Cambria Math" w:hAnsi="Cambria Math" w:cstheme="majorHAnsi"/>
            <w:sz w:val="24"/>
            <w:szCs w:val="24"/>
          </w:rPr>
          <m:t>p(x)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representa el precio unitario y </w:t>
      </w:r>
      <m:oMath>
        <m:r>
          <w:rPr>
            <w:rFonts w:ascii="Cambria Math" w:hAnsi="Cambria Math" w:cstheme="majorHAnsi"/>
            <w:sz w:val="24"/>
            <w:szCs w:val="24"/>
          </w:rPr>
          <m:t>x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el número de unidades. </w:t>
      </w:r>
    </w:p>
    <w:p w14:paraId="22160F99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 xml:space="preserve">a) Determinar la función ingreso total. </w:t>
      </w:r>
    </w:p>
    <w:p w14:paraId="4361339A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 xml:space="preserve">b) Determinar la función ingreso promedio. </w:t>
      </w:r>
    </w:p>
    <w:p w14:paraId="03057EAE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 xml:space="preserve">c) Determinar la función ingreso marginal. </w:t>
      </w:r>
    </w:p>
    <w:p w14:paraId="04D983A0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d) Analizar las funciones anteriores al producir una unidad (x=1)</w:t>
      </w:r>
    </w:p>
    <w:p w14:paraId="279B3D43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0989FD4A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Caso 3. </w:t>
      </w:r>
      <w:r w:rsidRPr="0014475F">
        <w:rPr>
          <w:rFonts w:ascii="Verdana" w:hAnsi="Verdana" w:cstheme="majorHAnsi"/>
          <w:sz w:val="24"/>
          <w:szCs w:val="24"/>
        </w:rPr>
        <w:t xml:space="preserve">Si la función de ingreso total es </w:t>
      </w:r>
      <m:oMath>
        <m:r>
          <w:rPr>
            <w:rFonts w:ascii="Cambria Math" w:hAnsi="Cambria Math" w:cstheme="majorHAnsi"/>
            <w:sz w:val="24"/>
            <w:szCs w:val="24"/>
          </w:rPr>
          <m:t>I(x) = 600x -0.005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 w:rsidRPr="0014475F">
        <w:rPr>
          <w:rFonts w:ascii="Verdana" w:hAnsi="Verdana"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y la función costo total es </w:t>
      </w:r>
      <m:oMath>
        <m:r>
          <w:rPr>
            <w:rFonts w:ascii="Cambria Math" w:hAnsi="Cambria Math" w:cstheme="majorHAnsi"/>
            <w:sz w:val="24"/>
            <w:szCs w:val="24"/>
          </w:rPr>
          <m:t>C(x) = 250 + 100x + 0.003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 w:rsidRPr="0014475F">
        <w:rPr>
          <w:rFonts w:ascii="Verdana" w:hAnsi="Verdana" w:cstheme="majorHAnsi"/>
          <w:sz w:val="24"/>
          <w:szCs w:val="24"/>
        </w:rPr>
        <w:t>. Determinar la función utilidad marginal.</w:t>
      </w:r>
    </w:p>
    <w:p w14:paraId="0DC6AED4" w14:textId="77777777" w:rsidR="0014475F" w:rsidRPr="0014475F" w:rsidRDefault="0014475F" w:rsidP="0014475F">
      <w:pPr>
        <w:jc w:val="both"/>
        <w:rPr>
          <w:rFonts w:ascii="Verdana" w:hAnsi="Verdana" w:cstheme="majorHAnsi"/>
          <w:b/>
          <w:color w:val="000000" w:themeColor="text1"/>
          <w:sz w:val="24"/>
          <w:szCs w:val="24"/>
        </w:rPr>
      </w:pPr>
    </w:p>
    <w:p w14:paraId="674245B9" w14:textId="05DC0293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b/>
          <w:color w:val="000000" w:themeColor="text1"/>
          <w:sz w:val="24"/>
          <w:szCs w:val="24"/>
        </w:rPr>
        <w:t xml:space="preserve">Caso 4. </w:t>
      </w:r>
      <w:r w:rsidRPr="0014475F">
        <w:rPr>
          <w:rFonts w:ascii="Verdana" w:hAnsi="Verdana" w:cstheme="majorHAnsi"/>
          <w:sz w:val="24"/>
          <w:szCs w:val="24"/>
        </w:rPr>
        <w:t xml:space="preserve">Si la función de ingreso total es </w:t>
      </w:r>
      <m:oMath>
        <m:r>
          <w:rPr>
            <w:rFonts w:ascii="Cambria Math" w:hAnsi="Cambria Math" w:cstheme="majorHAnsi"/>
            <w:sz w:val="24"/>
            <w:szCs w:val="24"/>
          </w:rPr>
          <m:t>I(x) = 135x -0.05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 w:rsidRPr="0014475F">
        <w:rPr>
          <w:rFonts w:ascii="Verdana" w:hAnsi="Verdana"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y la función costo total es </w:t>
      </w:r>
      <m:oMath>
        <m:r>
          <w:rPr>
            <w:rFonts w:ascii="Cambria Math" w:hAnsi="Cambria Math" w:cstheme="majorHAnsi"/>
            <w:sz w:val="24"/>
            <w:szCs w:val="24"/>
          </w:rPr>
          <m:t>C(x) = 650 + 122x + 0.04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</m:oMath>
      <w:r w:rsidRPr="0014475F">
        <w:rPr>
          <w:rFonts w:ascii="Verdana" w:hAnsi="Verdana" w:cstheme="majorHAnsi"/>
          <w:sz w:val="24"/>
          <w:szCs w:val="24"/>
        </w:rPr>
        <w:t>. Determinar la función utilidad marginal.</w:t>
      </w:r>
    </w:p>
    <w:p w14:paraId="7479A820" w14:textId="77777777" w:rsid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0AA5F1AA" w14:textId="77777777" w:rsid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152D31D6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3263518D" w14:textId="2C44FFC2" w:rsidR="0014475F" w:rsidRPr="0014475F" w:rsidRDefault="0014475F" w:rsidP="0014475F">
      <w:pPr>
        <w:pStyle w:val="Prrafodelista"/>
        <w:numPr>
          <w:ilvl w:val="0"/>
          <w:numId w:val="46"/>
        </w:numPr>
        <w:jc w:val="both"/>
        <w:rPr>
          <w:rFonts w:ascii="Verdana" w:hAnsi="Verdana" w:cstheme="majorHAnsi"/>
          <w:b/>
        </w:rPr>
      </w:pPr>
      <w:r w:rsidRPr="0014475F">
        <w:rPr>
          <w:rFonts w:ascii="Verdana" w:hAnsi="Verdana" w:cstheme="majorHAnsi"/>
          <w:b/>
        </w:rPr>
        <w:t>Lee las siguientes preguntas y resalta con amarillo la respuesta que consideres correcta:</w:t>
      </w:r>
    </w:p>
    <w:p w14:paraId="01DD925F" w14:textId="77777777" w:rsidR="0014475F" w:rsidRDefault="0014475F" w:rsidP="0014475F">
      <w:pPr>
        <w:jc w:val="both"/>
        <w:rPr>
          <w:rFonts w:ascii="Verdana" w:hAnsi="Verdana" w:cstheme="majorHAnsi"/>
          <w:b/>
        </w:rPr>
      </w:pPr>
    </w:p>
    <w:p w14:paraId="1EC9A739" w14:textId="77777777" w:rsidR="0014475F" w:rsidRPr="0014475F" w:rsidRDefault="0014475F" w:rsidP="0014475F">
      <w:pPr>
        <w:jc w:val="both"/>
        <w:rPr>
          <w:rFonts w:ascii="Verdana" w:hAnsi="Verdana" w:cstheme="majorHAnsi"/>
          <w:b/>
        </w:rPr>
      </w:pPr>
    </w:p>
    <w:p w14:paraId="544B75A8" w14:textId="23F8C96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1. ¿Qué funciones se necesitan saber para conocer la función utilidad?</w:t>
      </w:r>
    </w:p>
    <w:p w14:paraId="6DED8120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a) Utilidad marginal</w:t>
      </w:r>
    </w:p>
    <w:p w14:paraId="4B7F9353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b) Ingreso y costo</w:t>
      </w:r>
    </w:p>
    <w:p w14:paraId="7843A3CD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c) Costo y costo marginal</w:t>
      </w:r>
    </w:p>
    <w:p w14:paraId="55EFE8B5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6FBF3DB2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2. A la primera derivada de la función Costo se le conoce como el costo marginal.</w:t>
      </w:r>
    </w:p>
    <w:p w14:paraId="16AEBC9E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a) Verdadero</w:t>
      </w:r>
    </w:p>
    <w:p w14:paraId="4886C30E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b) Falso</w:t>
      </w:r>
    </w:p>
    <w:p w14:paraId="74F5B8C3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</w:p>
    <w:p w14:paraId="11BE1863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3. A la segunda derivada de la función Utilidad se le conoce como utilidad marginal.</w:t>
      </w:r>
    </w:p>
    <w:p w14:paraId="44BA5812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sz w:val="24"/>
          <w:szCs w:val="24"/>
        </w:rPr>
        <w:t>a) Verdadero</w:t>
      </w:r>
    </w:p>
    <w:p w14:paraId="3BD176AB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b) Falso</w:t>
      </w:r>
    </w:p>
    <w:p w14:paraId="6DC24693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</w:p>
    <w:p w14:paraId="511A680B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>4. En el nivel de producción en que la utilidad es máxima, el ingreso marginal es igual al costo marginal.</w:t>
      </w:r>
    </w:p>
    <w:p w14:paraId="7D164489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a) Verdadero</w:t>
      </w:r>
    </w:p>
    <w:p w14:paraId="5A50341A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>b) Falso</w:t>
      </w:r>
    </w:p>
    <w:p w14:paraId="51EBBEDB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5C05C999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 xml:space="preserve">5.  </w:t>
      </w:r>
      <w:r w:rsidRPr="0014475F">
        <w:rPr>
          <w:rFonts w:ascii="Verdana" w:hAnsi="Verdana" w:cstheme="majorHAnsi"/>
          <w:sz w:val="24"/>
          <w:szCs w:val="24"/>
        </w:rPr>
        <w:t xml:space="preserve">El criterio de la segunda derivada nos dice que si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 xml:space="preserve">&gt;0,  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entonces el punto </w:t>
      </w:r>
      <m:oMath>
        <m:r>
          <w:rPr>
            <w:rFonts w:ascii="Cambria Math" w:hAnsi="Cambria Math" w:cstheme="majorHAnsi"/>
            <w:sz w:val="24"/>
            <w:szCs w:val="24"/>
          </w:rPr>
          <m:t>(c, U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)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 es un mínimo local de la función </w:t>
      </w:r>
      <m:oMath>
        <m:r>
          <w:rPr>
            <w:rFonts w:ascii="Cambria Math" w:hAnsi="Cambria Math" w:cstheme="majorHAnsi"/>
            <w:sz w:val="24"/>
            <w:szCs w:val="24"/>
          </w:rPr>
          <m:t>U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</m:oMath>
      <w:r w:rsidRPr="0014475F">
        <w:rPr>
          <w:rFonts w:ascii="Verdana" w:hAnsi="Verdana" w:cstheme="majorHAnsi"/>
          <w:sz w:val="24"/>
          <w:szCs w:val="24"/>
        </w:rPr>
        <w:t xml:space="preserve">. </w:t>
      </w:r>
    </w:p>
    <w:p w14:paraId="6513DDF4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a) Verdadero</w:t>
      </w:r>
    </w:p>
    <w:p w14:paraId="4636BEA5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>b) Falso</w:t>
      </w:r>
    </w:p>
    <w:p w14:paraId="3D3C9416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</w:p>
    <w:p w14:paraId="5809E928" w14:textId="77777777" w:rsidR="0014475F" w:rsidRPr="0014475F" w:rsidRDefault="0014475F" w:rsidP="0014475F">
      <w:pPr>
        <w:jc w:val="both"/>
        <w:rPr>
          <w:rFonts w:ascii="Verdana" w:hAnsi="Verdana" w:cstheme="majorHAnsi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 xml:space="preserve">6. </w:t>
      </w:r>
      <w:r w:rsidRPr="0014475F">
        <w:rPr>
          <w:rFonts w:ascii="Verdana" w:hAnsi="Verdana" w:cstheme="majorHAnsi"/>
          <w:sz w:val="24"/>
          <w:szCs w:val="24"/>
        </w:rPr>
        <w:t xml:space="preserve">El criterio de la segunda derivada nos dice que si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 xml:space="preserve">&lt;0,  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entonces el punto  </w:t>
      </w:r>
      <m:oMath>
        <m:r>
          <w:rPr>
            <w:rFonts w:ascii="Cambria Math" w:hAnsi="Cambria Math" w:cstheme="majorHAnsi"/>
            <w:sz w:val="24"/>
            <w:szCs w:val="24"/>
          </w:rPr>
          <m:t>(c, U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)</m:t>
        </m:r>
      </m:oMath>
      <w:r w:rsidRPr="0014475F">
        <w:rPr>
          <w:rFonts w:ascii="Verdana" w:hAnsi="Verdana" w:cstheme="majorHAnsi"/>
          <w:sz w:val="24"/>
          <w:szCs w:val="24"/>
        </w:rPr>
        <w:t xml:space="preserve"> es un máximo local de </w:t>
      </w:r>
      <m:oMath>
        <m:r>
          <w:rPr>
            <w:rFonts w:ascii="Cambria Math" w:hAnsi="Cambria Math" w:cstheme="majorHAnsi"/>
            <w:sz w:val="24"/>
            <w:szCs w:val="24"/>
          </w:rPr>
          <m:t>U''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</m:d>
      </m:oMath>
      <w:r w:rsidRPr="0014475F">
        <w:rPr>
          <w:rFonts w:ascii="Verdana" w:hAnsi="Verdana" w:cstheme="majorHAnsi"/>
          <w:sz w:val="24"/>
          <w:szCs w:val="24"/>
        </w:rPr>
        <w:t>.</w:t>
      </w:r>
    </w:p>
    <w:p w14:paraId="0F428338" w14:textId="77777777" w:rsidR="0014475F" w:rsidRPr="0014475F" w:rsidRDefault="0014475F" w:rsidP="0014475F">
      <w:pPr>
        <w:jc w:val="both"/>
        <w:rPr>
          <w:rFonts w:ascii="Verdana" w:hAnsi="Verdana" w:cstheme="majorHAnsi"/>
          <w:color w:val="000000" w:themeColor="text1"/>
          <w:sz w:val="24"/>
          <w:szCs w:val="24"/>
        </w:rPr>
      </w:pPr>
      <w:r w:rsidRPr="0014475F">
        <w:rPr>
          <w:rFonts w:ascii="Verdana" w:hAnsi="Verdana" w:cstheme="majorHAnsi"/>
          <w:color w:val="000000" w:themeColor="text1"/>
          <w:sz w:val="24"/>
          <w:szCs w:val="24"/>
        </w:rPr>
        <w:t>a) Verdadero</w:t>
      </w:r>
    </w:p>
    <w:p w14:paraId="05B0AD1A" w14:textId="77777777" w:rsidR="0014475F" w:rsidRPr="0014475F" w:rsidRDefault="0014475F" w:rsidP="0014475F">
      <w:pPr>
        <w:jc w:val="both"/>
        <w:rPr>
          <w:rFonts w:ascii="Verdana" w:hAnsi="Verdana" w:cstheme="majorHAnsi"/>
          <w:color w:val="FF0000"/>
          <w:sz w:val="24"/>
          <w:szCs w:val="24"/>
        </w:rPr>
      </w:pPr>
      <w:r w:rsidRPr="0014475F">
        <w:rPr>
          <w:rFonts w:ascii="Verdana" w:hAnsi="Verdana" w:cstheme="majorHAnsi"/>
          <w:color w:val="FF0000"/>
          <w:sz w:val="24"/>
          <w:szCs w:val="24"/>
        </w:rPr>
        <w:t>b) Falso</w:t>
      </w:r>
    </w:p>
    <w:p w14:paraId="65ED62EF" w14:textId="77777777" w:rsidR="0014475F" w:rsidRDefault="0014475F" w:rsidP="0014475F"/>
    <w:p w14:paraId="4F6F56F4" w14:textId="77777777" w:rsidR="007A537F" w:rsidRPr="007A537F" w:rsidRDefault="007A537F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73E98594" w14:textId="77777777" w:rsidR="00EB55EA" w:rsidRPr="000B5FD7" w:rsidRDefault="00EB55EA" w:rsidP="00EB55EA">
      <w:pPr>
        <w:spacing w:line="240" w:lineRule="auto"/>
        <w:rPr>
          <w:rFonts w:ascii="Verdana" w:hAnsi="Verdana"/>
          <w:color w:val="FF0000"/>
          <w:sz w:val="24"/>
        </w:rPr>
      </w:pPr>
      <w:bookmarkStart w:id="0" w:name="_GoBack"/>
      <w:bookmarkEnd w:id="0"/>
    </w:p>
    <w:p w14:paraId="13B3FD2D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EB55EA">
      <w:pPr>
        <w:spacing w:line="240" w:lineRule="auto"/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36B62CA8" w:rsidR="00F56C39" w:rsidRPr="00EA379D" w:rsidRDefault="00CA583A" w:rsidP="00EB55EA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</w:t>
      </w:r>
      <w:r w:rsidR="0014475F">
        <w:rPr>
          <w:rFonts w:ascii="Verdana" w:hAnsi="Verdana"/>
          <w:b/>
          <w:i/>
          <w:sz w:val="24"/>
          <w:szCs w:val="24"/>
        </w:rPr>
        <w:t>Examen</w:t>
      </w:r>
      <w:r w:rsidR="00EB55EA">
        <w:rPr>
          <w:rFonts w:ascii="Verdana" w:hAnsi="Verdana"/>
          <w:b/>
          <w:i/>
          <w:sz w:val="24"/>
          <w:szCs w:val="24"/>
        </w:rPr>
        <w:t>_Final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80A87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C6E9F33" w:rsidR="000010DB" w:rsidRPr="00EB55EA" w:rsidRDefault="00EB55E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B55E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  <w:p w14:paraId="4A08D5A2" w14:textId="77777777" w:rsidR="00EB55EA" w:rsidRDefault="00EB55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4C6E9F33" w:rsidR="000010DB" w:rsidRPr="00EB55EA" w:rsidRDefault="00EB55EA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B55E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Proyecto Final</w:t>
                    </w:r>
                  </w:p>
                  <w:p w14:paraId="4A08D5A2" w14:textId="77777777" w:rsidR="00EB55EA" w:rsidRDefault="00EB55EA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45D30"/>
    <w:multiLevelType w:val="hybridMultilevel"/>
    <w:tmpl w:val="35D0C0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5515E0"/>
    <w:multiLevelType w:val="hybridMultilevel"/>
    <w:tmpl w:val="1AD83D66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218CB"/>
    <w:multiLevelType w:val="hybridMultilevel"/>
    <w:tmpl w:val="D29AFF74"/>
    <w:lvl w:ilvl="0" w:tplc="78C8E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5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8"/>
  </w:num>
  <w:num w:numId="28">
    <w:abstractNumId w:val="36"/>
  </w:num>
  <w:num w:numId="29">
    <w:abstractNumId w:val="18"/>
  </w:num>
  <w:num w:numId="30">
    <w:abstractNumId w:val="15"/>
  </w:num>
  <w:num w:numId="31">
    <w:abstractNumId w:val="4"/>
  </w:num>
  <w:num w:numId="32">
    <w:abstractNumId w:val="20"/>
  </w:num>
  <w:num w:numId="33">
    <w:abstractNumId w:val="14"/>
  </w:num>
  <w:num w:numId="34">
    <w:abstractNumId w:val="29"/>
  </w:num>
  <w:num w:numId="35">
    <w:abstractNumId w:val="45"/>
  </w:num>
  <w:num w:numId="36">
    <w:abstractNumId w:val="0"/>
  </w:num>
  <w:num w:numId="37">
    <w:abstractNumId w:val="13"/>
  </w:num>
  <w:num w:numId="38">
    <w:abstractNumId w:val="43"/>
  </w:num>
  <w:num w:numId="39">
    <w:abstractNumId w:val="10"/>
  </w:num>
  <w:num w:numId="40">
    <w:abstractNumId w:val="17"/>
  </w:num>
  <w:num w:numId="41">
    <w:abstractNumId w:val="3"/>
  </w:num>
  <w:num w:numId="42">
    <w:abstractNumId w:val="37"/>
  </w:num>
  <w:num w:numId="43">
    <w:abstractNumId w:val="22"/>
  </w:num>
  <w:num w:numId="44">
    <w:abstractNumId w:val="16"/>
  </w:num>
  <w:num w:numId="45">
    <w:abstractNumId w:val="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4475F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215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37F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55EA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rsid w:val="00EB55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C9583-0A87-B14C-BDE6-EB12E45F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329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2019-03-26T15:52:00Z</dcterms:modified>
</cp:coreProperties>
</file>