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86F5" w14:textId="63C21DF4" w:rsidR="00E7054E" w:rsidRPr="007A6B35" w:rsidRDefault="00E7054E" w:rsidP="007A6B35">
      <w:pPr>
        <w:rPr>
          <w:rFonts w:ascii="Verdana" w:hAnsi="Verdana"/>
          <w:sz w:val="24"/>
        </w:rPr>
      </w:pPr>
    </w:p>
    <w:p w14:paraId="1B499D33" w14:textId="77777777" w:rsidR="007A6B35" w:rsidRPr="007A6B35" w:rsidRDefault="007A6B35" w:rsidP="007A6B35">
      <w:pPr>
        <w:jc w:val="both"/>
        <w:rPr>
          <w:rFonts w:ascii="Verdana" w:eastAsia="Times New Roman" w:hAnsi="Verdana" w:cs="Arial"/>
          <w:b/>
          <w:color w:val="222222"/>
          <w:sz w:val="24"/>
          <w:shd w:val="clear" w:color="auto" w:fill="FFFFFF"/>
        </w:rPr>
      </w:pPr>
      <w:r w:rsidRPr="007A6B35">
        <w:rPr>
          <w:rFonts w:ascii="Verdana" w:eastAsia="Times New Roman" w:hAnsi="Verdana" w:cs="Arial"/>
          <w:b/>
          <w:color w:val="222222"/>
          <w:sz w:val="24"/>
          <w:shd w:val="clear" w:color="auto" w:fill="FFFFFF"/>
        </w:rPr>
        <w:t>Indica qué recursos humanos y materiales se requieren para lograr la eficiencia en el desempeño de tu microempresa. De igual forma indica el tipo de  habilidades que requiere el personal, así como su forma  de reclutamiento. Puedes ayudarte de la siguiente tabla para  realizar el ejercicio.</w:t>
      </w:r>
    </w:p>
    <w:p w14:paraId="72205FCD" w14:textId="77777777" w:rsidR="007A6B35" w:rsidRPr="007A6B35" w:rsidRDefault="007A6B35" w:rsidP="007A6B35">
      <w:pPr>
        <w:rPr>
          <w:rFonts w:ascii="Verdana" w:hAnsi="Verdana"/>
          <w:color w:val="000000" w:themeColor="text1"/>
          <w:sz w:val="24"/>
        </w:rPr>
      </w:pPr>
    </w:p>
    <w:tbl>
      <w:tblPr>
        <w:tblStyle w:val="Tablaconcuadrcula"/>
        <w:tblW w:w="0" w:type="auto"/>
        <w:tblLook w:val="04A0" w:firstRow="1" w:lastRow="0" w:firstColumn="1" w:lastColumn="0" w:noHBand="0" w:noVBand="1"/>
      </w:tblPr>
      <w:tblGrid>
        <w:gridCol w:w="4219"/>
        <w:gridCol w:w="4759"/>
      </w:tblGrid>
      <w:tr w:rsidR="007A6B35" w:rsidRPr="007A6B35" w14:paraId="5936D58F" w14:textId="77777777" w:rsidTr="006F3BA6">
        <w:tc>
          <w:tcPr>
            <w:tcW w:w="8978" w:type="dxa"/>
            <w:gridSpan w:val="2"/>
          </w:tcPr>
          <w:p w14:paraId="5F08371A" w14:textId="77777777" w:rsidR="007A6B35" w:rsidRPr="00EE0FC1" w:rsidRDefault="007A6B35" w:rsidP="006F3BA6">
            <w:pPr>
              <w:rPr>
                <w:rFonts w:ascii="Verdana" w:hAnsi="Verdana" w:cs="Arial"/>
                <w:b/>
                <w:sz w:val="24"/>
              </w:rPr>
            </w:pPr>
            <w:r w:rsidRPr="00EE0FC1">
              <w:rPr>
                <w:rFonts w:ascii="Verdana" w:hAnsi="Verdana" w:cs="Arial"/>
                <w:b/>
                <w:sz w:val="24"/>
              </w:rPr>
              <w:t>Nombre de la microempresa:</w:t>
            </w:r>
          </w:p>
        </w:tc>
      </w:tr>
      <w:tr w:rsidR="007A6B35" w:rsidRPr="007A6B35" w14:paraId="7EEA4563" w14:textId="77777777" w:rsidTr="007A6B35">
        <w:tc>
          <w:tcPr>
            <w:tcW w:w="8978" w:type="dxa"/>
            <w:gridSpan w:val="2"/>
            <w:shd w:val="clear" w:color="auto" w:fill="17365D" w:themeFill="text2" w:themeFillShade="BF"/>
          </w:tcPr>
          <w:p w14:paraId="27ABA51E" w14:textId="77777777" w:rsidR="007A6B35" w:rsidRPr="007A6B35" w:rsidRDefault="007A6B35" w:rsidP="006F3BA6">
            <w:pPr>
              <w:jc w:val="center"/>
              <w:rPr>
                <w:rFonts w:ascii="Verdana" w:hAnsi="Verdana" w:cs="Arial"/>
                <w:sz w:val="24"/>
              </w:rPr>
            </w:pPr>
            <w:r w:rsidRPr="007A6B35">
              <w:rPr>
                <w:rFonts w:ascii="Verdana" w:hAnsi="Verdana" w:cs="Arial"/>
                <w:sz w:val="24"/>
              </w:rPr>
              <w:t>Recursos humanos</w:t>
            </w:r>
          </w:p>
        </w:tc>
      </w:tr>
      <w:tr w:rsidR="007A6B35" w:rsidRPr="007A6B35" w14:paraId="3DD9289B" w14:textId="77777777" w:rsidTr="006F3BA6">
        <w:tc>
          <w:tcPr>
            <w:tcW w:w="4219" w:type="dxa"/>
          </w:tcPr>
          <w:p w14:paraId="7C74F0D4" w14:textId="77777777" w:rsidR="007A6B35" w:rsidRPr="007A6B35" w:rsidRDefault="007A6B35" w:rsidP="006F3BA6">
            <w:pPr>
              <w:rPr>
                <w:rFonts w:ascii="Verdana" w:hAnsi="Verdana" w:cs="Arial"/>
                <w:sz w:val="24"/>
              </w:rPr>
            </w:pPr>
            <w:r w:rsidRPr="007A6B35">
              <w:rPr>
                <w:rFonts w:ascii="Verdana" w:hAnsi="Verdana" w:cs="Arial"/>
                <w:sz w:val="24"/>
              </w:rPr>
              <w:t>Número de personas que se necesitan:</w:t>
            </w:r>
          </w:p>
        </w:tc>
        <w:tc>
          <w:tcPr>
            <w:tcW w:w="4759" w:type="dxa"/>
          </w:tcPr>
          <w:p w14:paraId="2D47FD9D" w14:textId="77777777" w:rsidR="007A6B35" w:rsidRPr="007A6B35" w:rsidRDefault="007A6B35" w:rsidP="006F3BA6">
            <w:pPr>
              <w:rPr>
                <w:rFonts w:ascii="Verdana" w:hAnsi="Verdana" w:cs="Arial"/>
                <w:sz w:val="24"/>
              </w:rPr>
            </w:pPr>
          </w:p>
        </w:tc>
      </w:tr>
      <w:tr w:rsidR="007A6B35" w:rsidRPr="007A6B35" w14:paraId="786792F2" w14:textId="77777777" w:rsidTr="006F3BA6">
        <w:tc>
          <w:tcPr>
            <w:tcW w:w="4219" w:type="dxa"/>
          </w:tcPr>
          <w:p w14:paraId="4EF7A178" w14:textId="77777777" w:rsidR="007A6B35" w:rsidRPr="007A6B35" w:rsidRDefault="007A6B35" w:rsidP="006F3BA6">
            <w:pPr>
              <w:rPr>
                <w:rFonts w:ascii="Verdana" w:hAnsi="Verdana" w:cs="Arial"/>
                <w:sz w:val="24"/>
              </w:rPr>
            </w:pPr>
            <w:r w:rsidRPr="007A6B35">
              <w:rPr>
                <w:rFonts w:ascii="Verdana" w:hAnsi="Verdana" w:cs="Arial"/>
                <w:sz w:val="24"/>
              </w:rPr>
              <w:t xml:space="preserve">Profesiones requeridas </w:t>
            </w:r>
          </w:p>
        </w:tc>
        <w:tc>
          <w:tcPr>
            <w:tcW w:w="4759" w:type="dxa"/>
          </w:tcPr>
          <w:p w14:paraId="0CFA464C" w14:textId="77777777" w:rsidR="007A6B35" w:rsidRPr="007A6B35" w:rsidRDefault="007A6B35" w:rsidP="006F3BA6">
            <w:pPr>
              <w:rPr>
                <w:rFonts w:ascii="Verdana" w:hAnsi="Verdana" w:cs="Arial"/>
                <w:sz w:val="24"/>
              </w:rPr>
            </w:pPr>
          </w:p>
        </w:tc>
      </w:tr>
      <w:tr w:rsidR="007A6B35" w:rsidRPr="007A6B35" w14:paraId="2B76DA6A" w14:textId="77777777" w:rsidTr="006F3BA6">
        <w:tc>
          <w:tcPr>
            <w:tcW w:w="4219" w:type="dxa"/>
          </w:tcPr>
          <w:p w14:paraId="387D36BD" w14:textId="77777777" w:rsidR="007A6B35" w:rsidRPr="007A6B35" w:rsidRDefault="007A6B35" w:rsidP="006F3BA6">
            <w:pPr>
              <w:rPr>
                <w:rFonts w:ascii="Verdana" w:hAnsi="Verdana" w:cs="Arial"/>
                <w:sz w:val="24"/>
              </w:rPr>
            </w:pPr>
            <w:r w:rsidRPr="007A6B35">
              <w:rPr>
                <w:rFonts w:ascii="Verdana" w:hAnsi="Verdana" w:cs="Arial"/>
                <w:sz w:val="24"/>
              </w:rPr>
              <w:t xml:space="preserve">Habilidades necesarias por profesión </w:t>
            </w:r>
          </w:p>
        </w:tc>
        <w:tc>
          <w:tcPr>
            <w:tcW w:w="4759" w:type="dxa"/>
          </w:tcPr>
          <w:p w14:paraId="36A9CEFF" w14:textId="77777777" w:rsidR="007A6B35" w:rsidRPr="007A6B35" w:rsidRDefault="007A6B35" w:rsidP="006F3BA6">
            <w:pPr>
              <w:rPr>
                <w:rFonts w:ascii="Verdana" w:hAnsi="Verdana" w:cs="Arial"/>
                <w:sz w:val="24"/>
              </w:rPr>
            </w:pPr>
          </w:p>
        </w:tc>
      </w:tr>
      <w:tr w:rsidR="007A6B35" w:rsidRPr="007A6B35" w14:paraId="2F1E9B57" w14:textId="77777777" w:rsidTr="006F3BA6">
        <w:tc>
          <w:tcPr>
            <w:tcW w:w="4219" w:type="dxa"/>
          </w:tcPr>
          <w:p w14:paraId="09A5DCD1" w14:textId="77777777" w:rsidR="007A6B35" w:rsidRPr="007A6B35" w:rsidRDefault="007A6B35" w:rsidP="006F3BA6">
            <w:pPr>
              <w:rPr>
                <w:rFonts w:ascii="Verdana" w:hAnsi="Verdana" w:cs="Arial"/>
                <w:sz w:val="24"/>
              </w:rPr>
            </w:pPr>
            <w:r w:rsidRPr="007A6B35">
              <w:rPr>
                <w:rFonts w:ascii="Verdana" w:hAnsi="Verdana" w:cs="Arial"/>
                <w:sz w:val="24"/>
              </w:rPr>
              <w:t xml:space="preserve">Forma de reclutamiento </w:t>
            </w:r>
          </w:p>
        </w:tc>
        <w:tc>
          <w:tcPr>
            <w:tcW w:w="4759" w:type="dxa"/>
          </w:tcPr>
          <w:p w14:paraId="3B14FC44" w14:textId="77777777" w:rsidR="007A6B35" w:rsidRPr="007A6B35" w:rsidRDefault="007A6B35" w:rsidP="006F3BA6">
            <w:pPr>
              <w:rPr>
                <w:rFonts w:ascii="Verdana" w:hAnsi="Verdana" w:cs="Arial"/>
                <w:sz w:val="24"/>
              </w:rPr>
            </w:pPr>
          </w:p>
        </w:tc>
      </w:tr>
      <w:tr w:rsidR="007A6B35" w:rsidRPr="007A6B35" w14:paraId="1307D14C" w14:textId="77777777" w:rsidTr="006F3BA6">
        <w:tc>
          <w:tcPr>
            <w:tcW w:w="4219" w:type="dxa"/>
          </w:tcPr>
          <w:p w14:paraId="443A1BE4" w14:textId="77777777" w:rsidR="007A6B35" w:rsidRPr="007A6B35" w:rsidRDefault="007A6B35" w:rsidP="006F3BA6">
            <w:pPr>
              <w:rPr>
                <w:rFonts w:ascii="Verdana" w:hAnsi="Verdana" w:cs="Arial"/>
                <w:sz w:val="24"/>
              </w:rPr>
            </w:pPr>
            <w:r w:rsidRPr="007A6B35">
              <w:rPr>
                <w:rFonts w:ascii="Verdana" w:hAnsi="Verdana" w:cs="Arial"/>
                <w:sz w:val="24"/>
              </w:rPr>
              <w:t>Recursos</w:t>
            </w:r>
          </w:p>
        </w:tc>
        <w:tc>
          <w:tcPr>
            <w:tcW w:w="4759" w:type="dxa"/>
          </w:tcPr>
          <w:p w14:paraId="044CD804" w14:textId="77777777" w:rsidR="007A6B35" w:rsidRPr="007A6B35" w:rsidRDefault="007A6B35" w:rsidP="006F3BA6">
            <w:pPr>
              <w:rPr>
                <w:rFonts w:ascii="Verdana" w:hAnsi="Verdana" w:cs="Arial"/>
                <w:sz w:val="24"/>
              </w:rPr>
            </w:pPr>
          </w:p>
        </w:tc>
      </w:tr>
      <w:tr w:rsidR="007A6B35" w:rsidRPr="007A6B35" w14:paraId="2A4621B4" w14:textId="77777777" w:rsidTr="007A6B35">
        <w:tc>
          <w:tcPr>
            <w:tcW w:w="8978" w:type="dxa"/>
            <w:gridSpan w:val="2"/>
            <w:shd w:val="clear" w:color="auto" w:fill="17365D" w:themeFill="text2" w:themeFillShade="BF"/>
          </w:tcPr>
          <w:p w14:paraId="2DF4FACC" w14:textId="77777777" w:rsidR="007A6B35" w:rsidRPr="007A6B35" w:rsidRDefault="007A6B35" w:rsidP="006F3BA6">
            <w:pPr>
              <w:jc w:val="center"/>
              <w:rPr>
                <w:rFonts w:ascii="Verdana" w:hAnsi="Verdana" w:cs="Arial"/>
                <w:sz w:val="24"/>
              </w:rPr>
            </w:pPr>
            <w:r w:rsidRPr="007A6B35">
              <w:rPr>
                <w:rFonts w:ascii="Verdana" w:hAnsi="Verdana" w:cs="Arial"/>
                <w:sz w:val="24"/>
              </w:rPr>
              <w:t>Recursos materiales</w:t>
            </w:r>
          </w:p>
        </w:tc>
      </w:tr>
      <w:tr w:rsidR="007A6B35" w:rsidRPr="007A6B35" w14:paraId="21D92CE8" w14:textId="77777777" w:rsidTr="006F3BA6">
        <w:tc>
          <w:tcPr>
            <w:tcW w:w="4219" w:type="dxa"/>
          </w:tcPr>
          <w:p w14:paraId="5F87B5B4" w14:textId="77777777" w:rsidR="007A6B35" w:rsidRPr="007A6B35" w:rsidRDefault="007A6B35" w:rsidP="006F3BA6">
            <w:pPr>
              <w:rPr>
                <w:rFonts w:ascii="Verdana" w:hAnsi="Verdana" w:cs="Arial"/>
                <w:sz w:val="24"/>
              </w:rPr>
            </w:pPr>
            <w:r w:rsidRPr="007A6B35">
              <w:rPr>
                <w:rFonts w:ascii="Verdana" w:hAnsi="Verdana" w:cs="Arial"/>
                <w:sz w:val="24"/>
              </w:rPr>
              <w:t xml:space="preserve">Insumos </w:t>
            </w:r>
          </w:p>
        </w:tc>
        <w:tc>
          <w:tcPr>
            <w:tcW w:w="4759" w:type="dxa"/>
          </w:tcPr>
          <w:p w14:paraId="7452A6E2" w14:textId="77777777" w:rsidR="007A6B35" w:rsidRPr="007A6B35" w:rsidRDefault="007A6B35" w:rsidP="006F3BA6">
            <w:pPr>
              <w:rPr>
                <w:rFonts w:ascii="Verdana" w:hAnsi="Verdana" w:cs="Arial"/>
                <w:sz w:val="24"/>
              </w:rPr>
            </w:pPr>
          </w:p>
        </w:tc>
      </w:tr>
      <w:tr w:rsidR="007A6B35" w:rsidRPr="007A6B35" w14:paraId="5EFAF4A3" w14:textId="77777777" w:rsidTr="006F3BA6">
        <w:tc>
          <w:tcPr>
            <w:tcW w:w="4219" w:type="dxa"/>
          </w:tcPr>
          <w:p w14:paraId="239C7D0D" w14:textId="77777777" w:rsidR="007A6B35" w:rsidRPr="007A6B35" w:rsidRDefault="007A6B35" w:rsidP="006F3BA6">
            <w:pPr>
              <w:rPr>
                <w:rFonts w:ascii="Verdana" w:hAnsi="Verdana" w:cs="Arial"/>
                <w:sz w:val="24"/>
              </w:rPr>
            </w:pPr>
            <w:r w:rsidRPr="007A6B35">
              <w:rPr>
                <w:rFonts w:ascii="Verdana" w:hAnsi="Verdana" w:cs="Arial"/>
                <w:sz w:val="24"/>
              </w:rPr>
              <w:t xml:space="preserve">Mobiliario </w:t>
            </w:r>
          </w:p>
        </w:tc>
        <w:tc>
          <w:tcPr>
            <w:tcW w:w="4759" w:type="dxa"/>
          </w:tcPr>
          <w:p w14:paraId="45761B1D" w14:textId="77777777" w:rsidR="007A6B35" w:rsidRPr="007A6B35" w:rsidRDefault="007A6B35" w:rsidP="006F3BA6">
            <w:pPr>
              <w:rPr>
                <w:rFonts w:ascii="Verdana" w:hAnsi="Verdana" w:cs="Arial"/>
                <w:sz w:val="24"/>
              </w:rPr>
            </w:pPr>
          </w:p>
        </w:tc>
      </w:tr>
    </w:tbl>
    <w:p w14:paraId="5C87E788" w14:textId="77777777" w:rsidR="007A6B35" w:rsidRPr="007A6B35" w:rsidRDefault="007A6B35" w:rsidP="007A6B35">
      <w:pPr>
        <w:rPr>
          <w:rFonts w:ascii="Verdana" w:hAnsi="Verdana" w:cs="Arial"/>
          <w:sz w:val="24"/>
        </w:rPr>
      </w:pPr>
    </w:p>
    <w:p w14:paraId="64CA2FD6" w14:textId="77777777" w:rsidR="007A6B35" w:rsidRPr="007A6B35" w:rsidRDefault="007A6B35" w:rsidP="007A6B35">
      <w:pPr>
        <w:rPr>
          <w:rFonts w:ascii="Verdana" w:hAnsi="Verdana" w:cs="Arial"/>
          <w:sz w:val="24"/>
        </w:rPr>
      </w:pPr>
      <w:bookmarkStart w:id="0" w:name="_GoBack"/>
      <w:bookmarkEnd w:id="0"/>
    </w:p>
    <w:p w14:paraId="698EFC9A" w14:textId="77777777" w:rsidR="00D10A99" w:rsidRPr="0074020A" w:rsidRDefault="00D10A99" w:rsidP="00D10A99">
      <w:pPr>
        <w:pStyle w:val="Sinespaciado"/>
        <w:jc w:val="right"/>
        <w:rPr>
          <w:rFonts w:ascii="Verdana" w:hAnsi="Verdana"/>
          <w:sz w:val="24"/>
          <w:szCs w:val="24"/>
        </w:rPr>
      </w:pPr>
      <w:proofErr w:type="spellStart"/>
      <w:proofErr w:type="gramStart"/>
      <w:r w:rsidRPr="0074020A">
        <w:rPr>
          <w:rFonts w:ascii="Verdana" w:hAnsi="Verdana"/>
          <w:sz w:val="24"/>
          <w:szCs w:val="24"/>
        </w:rPr>
        <w:t>Envíalo</w:t>
      </w:r>
      <w:proofErr w:type="spellEnd"/>
      <w:r w:rsidRPr="0074020A">
        <w:rPr>
          <w:rFonts w:ascii="Verdana" w:hAnsi="Verdana"/>
          <w:sz w:val="24"/>
          <w:szCs w:val="24"/>
        </w:rPr>
        <w:t xml:space="preserve"> a </w:t>
      </w:r>
      <w:proofErr w:type="spellStart"/>
      <w:r w:rsidRPr="0074020A">
        <w:rPr>
          <w:rFonts w:ascii="Verdana" w:hAnsi="Verdana"/>
          <w:sz w:val="24"/>
          <w:szCs w:val="24"/>
        </w:rPr>
        <w:t>través</w:t>
      </w:r>
      <w:proofErr w:type="spellEnd"/>
      <w:r w:rsidRPr="0074020A">
        <w:rPr>
          <w:rFonts w:ascii="Verdana" w:hAnsi="Verdana"/>
          <w:sz w:val="24"/>
          <w:szCs w:val="24"/>
        </w:rPr>
        <w:t xml:space="preserve"> de la </w:t>
      </w:r>
      <w:proofErr w:type="spellStart"/>
      <w:r w:rsidRPr="0074020A">
        <w:rPr>
          <w:rFonts w:ascii="Verdana" w:hAnsi="Verdana"/>
          <w:sz w:val="24"/>
          <w:szCs w:val="24"/>
        </w:rPr>
        <w:t>Plataforma</w:t>
      </w:r>
      <w:proofErr w:type="spellEnd"/>
      <w:r w:rsidRPr="0074020A">
        <w:rPr>
          <w:rFonts w:ascii="Verdana" w:hAnsi="Verdana"/>
          <w:sz w:val="24"/>
          <w:szCs w:val="24"/>
        </w:rPr>
        <w:t xml:space="preserve"> Virtual.</w:t>
      </w:r>
      <w:proofErr w:type="gramEnd"/>
    </w:p>
    <w:p w14:paraId="2D7D87B9" w14:textId="77777777" w:rsidR="00D10A99" w:rsidRPr="0074020A" w:rsidRDefault="00D10A99" w:rsidP="00D10A99">
      <w:pPr>
        <w:pStyle w:val="Sinespaciado"/>
        <w:jc w:val="right"/>
        <w:rPr>
          <w:rFonts w:ascii="Verdana" w:eastAsia="Times New Roman" w:hAnsi="Verdana" w:cstheme="minorHAnsi"/>
          <w:sz w:val="24"/>
          <w:szCs w:val="24"/>
        </w:rPr>
      </w:pPr>
      <w:proofErr w:type="spellStart"/>
      <w:r w:rsidRPr="0074020A">
        <w:rPr>
          <w:rFonts w:ascii="Verdana" w:hAnsi="Verdana"/>
          <w:sz w:val="24"/>
          <w:szCs w:val="24"/>
        </w:rPr>
        <w:t>Recuerda</w:t>
      </w:r>
      <w:proofErr w:type="spellEnd"/>
      <w:r w:rsidRPr="0074020A">
        <w:rPr>
          <w:rFonts w:ascii="Verdana" w:hAnsi="Verdana"/>
          <w:sz w:val="24"/>
          <w:szCs w:val="24"/>
        </w:rPr>
        <w:t xml:space="preserve"> </w:t>
      </w:r>
      <w:proofErr w:type="spellStart"/>
      <w:r w:rsidRPr="0074020A">
        <w:rPr>
          <w:rFonts w:ascii="Verdana" w:hAnsi="Verdana"/>
          <w:sz w:val="24"/>
          <w:szCs w:val="24"/>
        </w:rPr>
        <w:t>que</w:t>
      </w:r>
      <w:proofErr w:type="spellEnd"/>
      <w:r w:rsidRPr="0074020A">
        <w:rPr>
          <w:rFonts w:ascii="Verdana" w:hAnsi="Verdana"/>
          <w:sz w:val="24"/>
          <w:szCs w:val="24"/>
        </w:rPr>
        <w:t xml:space="preserve"> el </w:t>
      </w:r>
      <w:proofErr w:type="spellStart"/>
      <w:r w:rsidRPr="0074020A">
        <w:rPr>
          <w:rFonts w:ascii="Verdana" w:hAnsi="Verdana"/>
          <w:sz w:val="24"/>
          <w:szCs w:val="24"/>
        </w:rPr>
        <w:t>archivo</w:t>
      </w:r>
      <w:proofErr w:type="spellEnd"/>
      <w:r w:rsidRPr="0074020A">
        <w:rPr>
          <w:rFonts w:ascii="Verdana" w:hAnsi="Verdana"/>
          <w:sz w:val="24"/>
          <w:szCs w:val="24"/>
        </w:rPr>
        <w:t xml:space="preserve"> </w:t>
      </w:r>
      <w:proofErr w:type="spellStart"/>
      <w:r w:rsidRPr="0074020A">
        <w:rPr>
          <w:rFonts w:ascii="Verdana" w:hAnsi="Verdana"/>
          <w:sz w:val="24"/>
          <w:szCs w:val="24"/>
        </w:rPr>
        <w:t>debe</w:t>
      </w:r>
      <w:proofErr w:type="spellEnd"/>
      <w:r w:rsidRPr="0074020A">
        <w:rPr>
          <w:rFonts w:ascii="Verdana" w:hAnsi="Verdana"/>
          <w:sz w:val="24"/>
          <w:szCs w:val="24"/>
        </w:rPr>
        <w:t xml:space="preserve"> </w:t>
      </w:r>
      <w:proofErr w:type="spellStart"/>
      <w:r w:rsidRPr="0074020A">
        <w:rPr>
          <w:rFonts w:ascii="Verdana" w:hAnsi="Verdana"/>
          <w:sz w:val="24"/>
          <w:szCs w:val="24"/>
        </w:rPr>
        <w:t>ser</w:t>
      </w:r>
      <w:proofErr w:type="spellEnd"/>
      <w:r w:rsidRPr="0074020A">
        <w:rPr>
          <w:rFonts w:ascii="Verdana" w:hAnsi="Verdana"/>
          <w:sz w:val="24"/>
          <w:szCs w:val="24"/>
        </w:rPr>
        <w:t xml:space="preserve"> </w:t>
      </w:r>
      <w:proofErr w:type="spellStart"/>
      <w:r w:rsidRPr="0074020A">
        <w:rPr>
          <w:rFonts w:ascii="Verdana" w:hAnsi="Verdana"/>
          <w:sz w:val="24"/>
          <w:szCs w:val="24"/>
        </w:rPr>
        <w:t>nombrado</w:t>
      </w:r>
      <w:proofErr w:type="spellEnd"/>
      <w:r w:rsidRPr="0074020A">
        <w:rPr>
          <w:rFonts w:ascii="Verdana" w:hAnsi="Verdana"/>
          <w:sz w:val="24"/>
          <w:szCs w:val="24"/>
        </w:rPr>
        <w:t>:</w:t>
      </w:r>
    </w:p>
    <w:p w14:paraId="43CC8DA3" w14:textId="72E2EA3D" w:rsidR="00D10A99" w:rsidRPr="0074020A" w:rsidRDefault="00D10A99" w:rsidP="00D10A99">
      <w:pPr>
        <w:jc w:val="right"/>
        <w:rPr>
          <w:rFonts w:ascii="Verdana" w:hAnsi="Verdana"/>
          <w:i/>
          <w:sz w:val="24"/>
          <w:szCs w:val="24"/>
          <w:shd w:val="clear" w:color="auto" w:fill="D9D9D9" w:themeFill="background1" w:themeFillShade="D9"/>
        </w:rPr>
      </w:pPr>
      <w:r w:rsidRPr="0074020A">
        <w:rPr>
          <w:rFonts w:ascii="Verdana" w:hAnsi="Verdana"/>
          <w:b/>
          <w:i/>
          <w:sz w:val="24"/>
          <w:szCs w:val="24"/>
        </w:rPr>
        <w:t>Apellido Paterno_Primer Nombre_E_</w:t>
      </w:r>
      <w:r>
        <w:rPr>
          <w:rFonts w:ascii="Verdana" w:hAnsi="Verdana"/>
          <w:b/>
          <w:i/>
          <w:sz w:val="24"/>
          <w:szCs w:val="24"/>
        </w:rPr>
        <w:t>Insumos_Microempresa</w:t>
      </w:r>
    </w:p>
    <w:p w14:paraId="29040BE8" w14:textId="46453F02" w:rsidR="007A6B35" w:rsidRPr="007A6B35" w:rsidRDefault="007A6B35" w:rsidP="00D10A99">
      <w:pPr>
        <w:rPr>
          <w:rFonts w:ascii="Verdana" w:hAnsi="Verdana"/>
          <w:sz w:val="24"/>
        </w:rPr>
      </w:pPr>
    </w:p>
    <w:sectPr w:rsidR="007A6B35" w:rsidRPr="007A6B35" w:rsidSect="00E83CC0">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3548F" w:rsidRDefault="00F3548F" w:rsidP="000C56E4">
      <w:r>
        <w:separator/>
      </w:r>
    </w:p>
  </w:endnote>
  <w:endnote w:type="continuationSeparator" w:id="0">
    <w:p w14:paraId="03EE6BA2" w14:textId="77777777" w:rsidR="00F3548F" w:rsidRDefault="00F3548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3548F" w:rsidRDefault="00F3548F"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3548F" w:rsidRDefault="00F3548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3548F" w:rsidRDefault="00F3548F" w:rsidP="000C56E4">
      <w:r>
        <w:separator/>
      </w:r>
    </w:p>
  </w:footnote>
  <w:footnote w:type="continuationSeparator" w:id="0">
    <w:p w14:paraId="143CF59E" w14:textId="77777777" w:rsidR="00F3548F" w:rsidRDefault="00F3548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F3548F" w:rsidRDefault="00F3548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66E9DEED" w:rsidR="00F3548F" w:rsidRPr="00E83CC0" w:rsidRDefault="00E83CC0" w:rsidP="006D6EE5">
                          <w:pPr>
                            <w:spacing w:after="0" w:line="240" w:lineRule="auto"/>
                            <w:jc w:val="center"/>
                            <w:rPr>
                              <w:rFonts w:ascii="Verdana" w:hAnsi="Verdana" w:cs="Dispatch-Regular"/>
                              <w:color w:val="FCBD00"/>
                              <w:sz w:val="60"/>
                              <w:szCs w:val="60"/>
                              <w:lang w:val="es-ES" w:eastAsia="es-ES"/>
                            </w:rPr>
                          </w:pPr>
                          <w:r w:rsidRPr="00E83CC0">
                            <w:rPr>
                              <w:rFonts w:ascii="Verdana" w:hAnsi="Verdana" w:cs="Dispatch-Regular"/>
                              <w:color w:val="FCBD00"/>
                              <w:sz w:val="60"/>
                              <w:szCs w:val="60"/>
                              <w:lang w:val="es-ES" w:eastAsia="es-ES"/>
                            </w:rPr>
                            <w:t xml:space="preserve">Ejercicio: </w:t>
                          </w:r>
                          <w:r w:rsidR="007A6B35">
                            <w:rPr>
                              <w:rFonts w:ascii="Verdana" w:hAnsi="Verdana" w:cs="Dispatch-Regular"/>
                              <w:color w:val="FCBD00"/>
                              <w:sz w:val="60"/>
                              <w:szCs w:val="60"/>
                              <w:lang w:val="es-ES" w:eastAsia="es-ES"/>
                            </w:rPr>
                            <w:t>Insumos de la Microempresa</w:t>
                          </w:r>
                        </w:p>
                        <w:p w14:paraId="5B874463" w14:textId="77777777" w:rsidR="00F3548F" w:rsidRPr="009F164F" w:rsidRDefault="00F3548F"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66E9DEED" w:rsidR="00F3548F" w:rsidRPr="00E83CC0" w:rsidRDefault="00E83CC0" w:rsidP="006D6EE5">
                    <w:pPr>
                      <w:spacing w:after="0" w:line="240" w:lineRule="auto"/>
                      <w:jc w:val="center"/>
                      <w:rPr>
                        <w:rFonts w:ascii="Verdana" w:hAnsi="Verdana" w:cs="Dispatch-Regular"/>
                        <w:color w:val="FCBD00"/>
                        <w:sz w:val="60"/>
                        <w:szCs w:val="60"/>
                        <w:lang w:val="es-ES" w:eastAsia="es-ES"/>
                      </w:rPr>
                    </w:pPr>
                    <w:r w:rsidRPr="00E83CC0">
                      <w:rPr>
                        <w:rFonts w:ascii="Verdana" w:hAnsi="Verdana" w:cs="Dispatch-Regular"/>
                        <w:color w:val="FCBD00"/>
                        <w:sz w:val="60"/>
                        <w:szCs w:val="60"/>
                        <w:lang w:val="es-ES" w:eastAsia="es-ES"/>
                      </w:rPr>
                      <w:t xml:space="preserve">Ejercicio: </w:t>
                    </w:r>
                    <w:r w:rsidR="007A6B35">
                      <w:rPr>
                        <w:rFonts w:ascii="Verdana" w:hAnsi="Verdana" w:cs="Dispatch-Regular"/>
                        <w:color w:val="FCBD00"/>
                        <w:sz w:val="60"/>
                        <w:szCs w:val="60"/>
                        <w:lang w:val="es-ES" w:eastAsia="es-ES"/>
                      </w:rPr>
                      <w:t>Insumos de la Microempresa</w:t>
                    </w:r>
                  </w:p>
                  <w:p w14:paraId="5B874463" w14:textId="77777777" w:rsidR="00F3548F" w:rsidRPr="009F164F" w:rsidRDefault="00F3548F"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3"/>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0"/>
  </w:num>
  <w:num w:numId="11">
    <w:abstractNumId w:val="26"/>
  </w:num>
  <w:num w:numId="12">
    <w:abstractNumId w:val="6"/>
  </w:num>
  <w:num w:numId="13">
    <w:abstractNumId w:val="33"/>
  </w:num>
  <w:num w:numId="14">
    <w:abstractNumId w:val="34"/>
  </w:num>
  <w:num w:numId="15">
    <w:abstractNumId w:val="3"/>
  </w:num>
  <w:num w:numId="16">
    <w:abstractNumId w:val="27"/>
  </w:num>
  <w:num w:numId="17">
    <w:abstractNumId w:val="8"/>
  </w:num>
  <w:num w:numId="18">
    <w:abstractNumId w:val="22"/>
  </w:num>
  <w:num w:numId="19">
    <w:abstractNumId w:val="31"/>
  </w:num>
  <w:num w:numId="20">
    <w:abstractNumId w:val="19"/>
  </w:num>
  <w:num w:numId="21">
    <w:abstractNumId w:val="21"/>
  </w:num>
  <w:num w:numId="22">
    <w:abstractNumId w:val="5"/>
  </w:num>
  <w:num w:numId="23">
    <w:abstractNumId w:val="14"/>
  </w:num>
  <w:num w:numId="24">
    <w:abstractNumId w:val="17"/>
  </w:num>
  <w:num w:numId="25">
    <w:abstractNumId w:val="0"/>
  </w:num>
  <w:num w:numId="26">
    <w:abstractNumId w:val="4"/>
  </w:num>
  <w:num w:numId="27">
    <w:abstractNumId w:val="10"/>
  </w:num>
  <w:num w:numId="28">
    <w:abstractNumId w:val="29"/>
  </w:num>
  <w:num w:numId="29">
    <w:abstractNumId w:val="18"/>
  </w:num>
  <w:num w:numId="30">
    <w:abstractNumId w:val="12"/>
  </w:num>
  <w:num w:numId="31">
    <w:abstractNumId w:val="32"/>
  </w:num>
  <w:num w:numId="32">
    <w:abstractNumId w:val="35"/>
  </w:num>
  <w:num w:numId="33">
    <w:abstractNumId w:val="2"/>
  </w:num>
  <w:num w:numId="34">
    <w:abstractNumId w:val="1"/>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29EF"/>
    <w:rsid w:val="000C56E4"/>
    <w:rsid w:val="000D2E91"/>
    <w:rsid w:val="000D63C7"/>
    <w:rsid w:val="00114A5D"/>
    <w:rsid w:val="001408BB"/>
    <w:rsid w:val="00175BD2"/>
    <w:rsid w:val="00177091"/>
    <w:rsid w:val="001A221C"/>
    <w:rsid w:val="00203CCD"/>
    <w:rsid w:val="00217B48"/>
    <w:rsid w:val="002452F5"/>
    <w:rsid w:val="00253387"/>
    <w:rsid w:val="00264981"/>
    <w:rsid w:val="00271AEF"/>
    <w:rsid w:val="00293E23"/>
    <w:rsid w:val="002C5D7E"/>
    <w:rsid w:val="002D3EB4"/>
    <w:rsid w:val="002E3A96"/>
    <w:rsid w:val="00305F1F"/>
    <w:rsid w:val="003064B8"/>
    <w:rsid w:val="00371936"/>
    <w:rsid w:val="003859CA"/>
    <w:rsid w:val="0039235F"/>
    <w:rsid w:val="003D431C"/>
    <w:rsid w:val="003E53E7"/>
    <w:rsid w:val="003F4DE5"/>
    <w:rsid w:val="00416ABB"/>
    <w:rsid w:val="0047758A"/>
    <w:rsid w:val="004918B3"/>
    <w:rsid w:val="004A2237"/>
    <w:rsid w:val="004B58C6"/>
    <w:rsid w:val="004B64F4"/>
    <w:rsid w:val="004F555F"/>
    <w:rsid w:val="005332BC"/>
    <w:rsid w:val="005C770C"/>
    <w:rsid w:val="005E602E"/>
    <w:rsid w:val="005F42A2"/>
    <w:rsid w:val="00617F9A"/>
    <w:rsid w:val="00625AF7"/>
    <w:rsid w:val="00625B96"/>
    <w:rsid w:val="00656EEB"/>
    <w:rsid w:val="00676F41"/>
    <w:rsid w:val="00695EFB"/>
    <w:rsid w:val="00696502"/>
    <w:rsid w:val="00696D11"/>
    <w:rsid w:val="006B2A8F"/>
    <w:rsid w:val="006D6EE5"/>
    <w:rsid w:val="006E4A17"/>
    <w:rsid w:val="006F57AA"/>
    <w:rsid w:val="00703456"/>
    <w:rsid w:val="0071698D"/>
    <w:rsid w:val="007174A4"/>
    <w:rsid w:val="0074674B"/>
    <w:rsid w:val="00780D6B"/>
    <w:rsid w:val="00792319"/>
    <w:rsid w:val="00794373"/>
    <w:rsid w:val="007A02A5"/>
    <w:rsid w:val="007A6B35"/>
    <w:rsid w:val="007B0549"/>
    <w:rsid w:val="007C352A"/>
    <w:rsid w:val="007D5B38"/>
    <w:rsid w:val="007E0F53"/>
    <w:rsid w:val="007E15BB"/>
    <w:rsid w:val="007F00DC"/>
    <w:rsid w:val="0084096C"/>
    <w:rsid w:val="00851A71"/>
    <w:rsid w:val="00884708"/>
    <w:rsid w:val="00891B0C"/>
    <w:rsid w:val="00927DB0"/>
    <w:rsid w:val="009678FA"/>
    <w:rsid w:val="009A3FDE"/>
    <w:rsid w:val="009C2D6F"/>
    <w:rsid w:val="009F164F"/>
    <w:rsid w:val="00A64278"/>
    <w:rsid w:val="00A76A1B"/>
    <w:rsid w:val="00B33BD3"/>
    <w:rsid w:val="00B46003"/>
    <w:rsid w:val="00BD2484"/>
    <w:rsid w:val="00BF2A7F"/>
    <w:rsid w:val="00C36C08"/>
    <w:rsid w:val="00C42147"/>
    <w:rsid w:val="00C5401B"/>
    <w:rsid w:val="00C6224F"/>
    <w:rsid w:val="00C93AF2"/>
    <w:rsid w:val="00CA200B"/>
    <w:rsid w:val="00CC5A6C"/>
    <w:rsid w:val="00CC6A64"/>
    <w:rsid w:val="00CE04E5"/>
    <w:rsid w:val="00CF39A8"/>
    <w:rsid w:val="00D10A99"/>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7054E"/>
    <w:rsid w:val="00E83CC0"/>
    <w:rsid w:val="00EA3784"/>
    <w:rsid w:val="00EA4BBE"/>
    <w:rsid w:val="00EB4AED"/>
    <w:rsid w:val="00EE0FC1"/>
    <w:rsid w:val="00F20E4A"/>
    <w:rsid w:val="00F3548F"/>
    <w:rsid w:val="00F36010"/>
    <w:rsid w:val="00F41747"/>
    <w:rsid w:val="00F5446E"/>
    <w:rsid w:val="00F66D55"/>
    <w:rsid w:val="00F71982"/>
    <w:rsid w:val="00F755D3"/>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ulticolor-nfasis1">
    <w:name w:val="Colorful Grid Accent 1"/>
    <w:basedOn w:val="Tablanormal"/>
    <w:uiPriority w:val="73"/>
    <w:rsid w:val="00E83CC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ulticolor-nfasis1">
    <w:name w:val="Colorful Grid Accent 1"/>
    <w:basedOn w:val="Tablanormal"/>
    <w:uiPriority w:val="73"/>
    <w:rsid w:val="00E83CC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F134-8EB4-A144-B82C-2879B7EB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568</Characters>
  <Application>Microsoft Macintosh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2</cp:revision>
  <cp:lastPrinted>2014-04-04T23:06:00Z</cp:lastPrinted>
  <dcterms:created xsi:type="dcterms:W3CDTF">2015-01-30T18:41:00Z</dcterms:created>
  <dcterms:modified xsi:type="dcterms:W3CDTF">2015-01-30T18:41:00Z</dcterms:modified>
</cp:coreProperties>
</file>