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E804C8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4339968" w14:textId="77777777" w:rsidR="007357FC" w:rsidRPr="007357FC" w:rsidRDefault="007357FC" w:rsidP="007357FC">
      <w:pPr>
        <w:spacing w:after="0" w:line="240" w:lineRule="auto"/>
        <w:rPr>
          <w:rFonts w:ascii="Verdana" w:hAnsi="Verdana" w:cs="Arial"/>
          <w:bCs/>
          <w:sz w:val="24"/>
          <w:szCs w:val="24"/>
          <w:lang w:val="es-ES_tradnl"/>
        </w:rPr>
      </w:pPr>
      <w:r w:rsidRPr="007357FC">
        <w:rPr>
          <w:rFonts w:ascii="Verdana" w:hAnsi="Verdana" w:cs="Arial"/>
          <w:bCs/>
          <w:sz w:val="24"/>
          <w:szCs w:val="24"/>
          <w:lang w:val="es-ES_tradnl"/>
        </w:rPr>
        <w:t>Rasgos Culturales del Mexicano</w:t>
      </w:r>
    </w:p>
    <w:p w14:paraId="5A91115B" w14:textId="77777777" w:rsidR="007357FC" w:rsidRPr="007357FC" w:rsidRDefault="007357FC" w:rsidP="007357FC">
      <w:pPr>
        <w:numPr>
          <w:ilvl w:val="0"/>
          <w:numId w:val="42"/>
        </w:numPr>
        <w:spacing w:after="0" w:line="240" w:lineRule="auto"/>
        <w:rPr>
          <w:rFonts w:ascii="Verdana" w:hAnsi="Verdana" w:cs="Arial"/>
          <w:bCs/>
          <w:sz w:val="24"/>
          <w:szCs w:val="24"/>
          <w:lang w:val="es-ES_tradnl"/>
        </w:rPr>
      </w:pPr>
      <w:r w:rsidRPr="007357FC">
        <w:rPr>
          <w:rFonts w:ascii="Verdana" w:hAnsi="Verdana" w:cs="Arial"/>
          <w:bCs/>
          <w:sz w:val="24"/>
          <w:szCs w:val="24"/>
          <w:lang w:val="es-ES_tradnl"/>
        </w:rPr>
        <w:t>Realiza una investigación con el fin de identificar los rasgos culturales que caracterizan a los mexicanos.</w:t>
      </w:r>
    </w:p>
    <w:p w14:paraId="0A53C374" w14:textId="77777777" w:rsidR="007357FC" w:rsidRPr="007357FC" w:rsidRDefault="007357FC" w:rsidP="007357FC">
      <w:pPr>
        <w:numPr>
          <w:ilvl w:val="0"/>
          <w:numId w:val="42"/>
        </w:numPr>
        <w:spacing w:after="0" w:line="240" w:lineRule="auto"/>
        <w:rPr>
          <w:rFonts w:ascii="Verdana" w:hAnsi="Verdana" w:cs="Arial"/>
          <w:bCs/>
          <w:sz w:val="24"/>
          <w:szCs w:val="24"/>
          <w:lang w:val="es-ES_tradnl"/>
        </w:rPr>
      </w:pPr>
      <w:r w:rsidRPr="007357FC">
        <w:rPr>
          <w:rFonts w:ascii="Verdana" w:hAnsi="Verdana" w:cs="Arial"/>
          <w:bCs/>
          <w:sz w:val="24"/>
          <w:szCs w:val="24"/>
          <w:lang w:val="es-ES_tradnl"/>
        </w:rPr>
        <w:t xml:space="preserve">Reflexiona en aquellos que impulsan o favorecen el desarrollo de una cultura de calidad y los que lo dificultan. </w:t>
      </w:r>
    </w:p>
    <w:p w14:paraId="4A7DE220" w14:textId="77777777" w:rsidR="007357FC" w:rsidRPr="007357FC" w:rsidRDefault="007357FC" w:rsidP="007357FC">
      <w:pPr>
        <w:numPr>
          <w:ilvl w:val="0"/>
          <w:numId w:val="42"/>
        </w:numPr>
        <w:spacing w:after="0" w:line="240" w:lineRule="auto"/>
        <w:rPr>
          <w:rFonts w:ascii="Verdana" w:hAnsi="Verdana" w:cs="Arial"/>
          <w:bCs/>
          <w:sz w:val="24"/>
          <w:szCs w:val="24"/>
          <w:lang w:val="es-ES_tradnl"/>
        </w:rPr>
      </w:pPr>
      <w:r w:rsidRPr="007357FC">
        <w:rPr>
          <w:rFonts w:ascii="Verdana" w:hAnsi="Verdana" w:cs="Arial"/>
          <w:bCs/>
          <w:sz w:val="24"/>
          <w:szCs w:val="24"/>
          <w:lang w:val="es-ES_tradnl"/>
        </w:rPr>
        <w:t xml:space="preserve">El desarrollo de una cultura de calidad depende de las personas y de los hábitos y costumbres que estas desarrollen, así como de sus actitudes ante las distintas situaciones de la vida, razón por la cual te invitamos a realizar una tabla con la información obtenida en tu investigación acerca de los rasgos culturales del mexicano.  Por ejemplo: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618"/>
        <w:gridCol w:w="2897"/>
        <w:gridCol w:w="2205"/>
      </w:tblGrid>
      <w:tr w:rsidR="007357FC" w:rsidRPr="007357FC" w14:paraId="272B7461" w14:textId="77777777" w:rsidTr="0073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14:paraId="5A58CD2D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Rasgo Cultural</w:t>
            </w:r>
          </w:p>
        </w:tc>
        <w:tc>
          <w:tcPr>
            <w:tcW w:w="1230" w:type="pct"/>
          </w:tcPr>
          <w:p w14:paraId="1BC4123D" w14:textId="77777777" w:rsidR="007357FC" w:rsidRPr="007357FC" w:rsidRDefault="007357FC" w:rsidP="007357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Fomenta / Impide</w:t>
            </w:r>
          </w:p>
        </w:tc>
        <w:tc>
          <w:tcPr>
            <w:tcW w:w="1361" w:type="pct"/>
          </w:tcPr>
          <w:p w14:paraId="4BFC6E4C" w14:textId="77777777" w:rsidR="007357FC" w:rsidRPr="007357FC" w:rsidRDefault="007357FC" w:rsidP="007357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Explicación</w:t>
            </w:r>
          </w:p>
        </w:tc>
        <w:tc>
          <w:tcPr>
            <w:tcW w:w="1036" w:type="pct"/>
          </w:tcPr>
          <w:p w14:paraId="2E204608" w14:textId="77777777" w:rsidR="007357FC" w:rsidRPr="007357FC" w:rsidRDefault="007357FC" w:rsidP="007357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Laboral</w:t>
            </w:r>
          </w:p>
        </w:tc>
      </w:tr>
      <w:tr w:rsidR="007357FC" w:rsidRPr="007357FC" w14:paraId="6E2467C4" w14:textId="77777777" w:rsidTr="0073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1C6E0D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 xml:space="preserve">Impuntualidad </w:t>
            </w:r>
          </w:p>
        </w:tc>
        <w:tc>
          <w:tcPr>
            <w:tcW w:w="1230" w:type="pct"/>
            <w:tcBorders>
              <w:top w:val="none" w:sz="0" w:space="0" w:color="auto"/>
              <w:bottom w:val="none" w:sz="0" w:space="0" w:color="auto"/>
            </w:tcBorders>
          </w:tcPr>
          <w:p w14:paraId="62B6C721" w14:textId="77777777" w:rsidR="007357FC" w:rsidRPr="007357FC" w:rsidRDefault="007357FC" w:rsidP="007357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Cs/>
                <w:sz w:val="24"/>
                <w:szCs w:val="24"/>
                <w:lang w:val="es-ES_tradnl"/>
              </w:rPr>
              <w:t xml:space="preserve">Impide </w:t>
            </w:r>
          </w:p>
        </w:tc>
        <w:tc>
          <w:tcPr>
            <w:tcW w:w="1361" w:type="pct"/>
            <w:tcBorders>
              <w:top w:val="none" w:sz="0" w:space="0" w:color="auto"/>
              <w:bottom w:val="none" w:sz="0" w:space="0" w:color="auto"/>
            </w:tcBorders>
          </w:tcPr>
          <w:p w14:paraId="19023819" w14:textId="77777777" w:rsidR="007357FC" w:rsidRPr="007357FC" w:rsidRDefault="007357FC" w:rsidP="007357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Cs/>
                <w:sz w:val="24"/>
                <w:szCs w:val="24"/>
                <w:lang w:val="es-ES_tradnl"/>
              </w:rPr>
              <w:t xml:space="preserve">La mayoría de los mexicanos no dan importancia al buen uso del tiempo. Por costumbre se llega tarde a los compromisos. </w:t>
            </w:r>
          </w:p>
          <w:p w14:paraId="052EDB45" w14:textId="77777777" w:rsidR="007357FC" w:rsidRPr="007357FC" w:rsidRDefault="007357FC" w:rsidP="007357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03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9EA4C7" w14:textId="77777777" w:rsidR="007357FC" w:rsidRPr="007357FC" w:rsidRDefault="007357FC" w:rsidP="007357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Cs/>
                <w:sz w:val="24"/>
                <w:szCs w:val="24"/>
                <w:lang w:val="es-ES_tradnl"/>
              </w:rPr>
              <w:t xml:space="preserve">Muchas veces el personal llega tarde pero exige irse temprano. </w:t>
            </w:r>
          </w:p>
        </w:tc>
      </w:tr>
    </w:tbl>
    <w:p w14:paraId="05ADC59D" w14:textId="77777777" w:rsidR="007357FC" w:rsidRPr="007357FC" w:rsidRDefault="007357FC" w:rsidP="007357FC">
      <w:pPr>
        <w:spacing w:after="0" w:line="240" w:lineRule="auto"/>
        <w:rPr>
          <w:rFonts w:ascii="Verdana" w:hAnsi="Verdana" w:cs="Arial"/>
          <w:bCs/>
          <w:sz w:val="24"/>
          <w:szCs w:val="24"/>
          <w:lang w:val="es-ES_tradnl"/>
        </w:rPr>
      </w:pPr>
    </w:p>
    <w:p w14:paraId="7682D1CD" w14:textId="77777777" w:rsidR="007357FC" w:rsidRPr="007357FC" w:rsidRDefault="007357FC" w:rsidP="007357FC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7357FC">
        <w:rPr>
          <w:rFonts w:ascii="Verdana" w:hAnsi="Verdana" w:cs="Arial"/>
          <w:sz w:val="24"/>
          <w:szCs w:val="24"/>
        </w:rPr>
        <w:t>Envíala a través de la Plataforma Virtual</w:t>
      </w:r>
    </w:p>
    <w:p w14:paraId="13B7A767" w14:textId="77777777" w:rsidR="007357FC" w:rsidRPr="007357FC" w:rsidRDefault="007357FC" w:rsidP="007357FC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7357FC">
        <w:rPr>
          <w:rFonts w:ascii="Verdana" w:hAnsi="Verdana" w:cs="Arial"/>
          <w:sz w:val="24"/>
          <w:szCs w:val="24"/>
        </w:rPr>
        <w:t>Recuerda que el archivo debe ser nombrado:</w:t>
      </w:r>
    </w:p>
    <w:p w14:paraId="079DCCB3" w14:textId="77777777" w:rsidR="007357FC" w:rsidRPr="007357FC" w:rsidRDefault="007357FC" w:rsidP="007357FC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7357FC">
        <w:rPr>
          <w:rFonts w:ascii="Verdana" w:hAnsi="Verdana" w:cs="Arial"/>
          <w:b/>
          <w:sz w:val="24"/>
          <w:szCs w:val="24"/>
        </w:rPr>
        <w:t xml:space="preserve">Apellido Paterno_Primer Nombre_A_Cultura </w:t>
      </w:r>
    </w:p>
    <w:p w14:paraId="4BC29DEF" w14:textId="77777777" w:rsidR="007357FC" w:rsidRPr="007357FC" w:rsidRDefault="007357FC" w:rsidP="007357FC">
      <w:pPr>
        <w:spacing w:after="0" w:line="240" w:lineRule="auto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0431A86E" w14:textId="77777777" w:rsidR="007357FC" w:rsidRPr="007357FC" w:rsidRDefault="007357FC" w:rsidP="007357FC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7357FC">
        <w:rPr>
          <w:rFonts w:ascii="Verdana" w:hAnsi="Verdana" w:cs="Arial"/>
          <w:b/>
          <w:sz w:val="24"/>
          <w:szCs w:val="24"/>
        </w:rPr>
        <w:t xml:space="preserve">Lista de Cotejo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7357FC" w:rsidRPr="007357FC" w14:paraId="131313C1" w14:textId="77777777" w:rsidTr="0073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001725D5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</w:rPr>
              <w:t>ELEMENTOS</w:t>
            </w:r>
          </w:p>
        </w:tc>
      </w:tr>
      <w:tr w:rsidR="007357FC" w:rsidRPr="007357FC" w14:paraId="1CFCCDD6" w14:textId="77777777" w:rsidTr="0073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E98F81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Realiza una investigación con el fin de identificar los rasgos culturales que caracterizan a los mexicanos.</w:t>
            </w:r>
          </w:p>
          <w:p w14:paraId="64333ECB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</w:tr>
      <w:tr w:rsidR="007357FC" w:rsidRPr="007357FC" w14:paraId="79C88C5D" w14:textId="77777777" w:rsidTr="00735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29714749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</w:rPr>
              <w:t xml:space="preserve">Realiza tabla de los rasgos culturales del mexicano de calidad. </w:t>
            </w:r>
          </w:p>
        </w:tc>
      </w:tr>
      <w:tr w:rsidR="007357FC" w:rsidRPr="007357FC" w14:paraId="15391B62" w14:textId="77777777" w:rsidTr="0073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BDCB9E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</w:rPr>
              <w:t xml:space="preserve">Da bibliografías de la investigación. </w:t>
            </w:r>
          </w:p>
        </w:tc>
      </w:tr>
      <w:tr w:rsidR="007357FC" w:rsidRPr="007357FC" w14:paraId="7BD6224E" w14:textId="77777777" w:rsidTr="00735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4ADC2DCE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</w:rPr>
              <w:t xml:space="preserve">La tabla describe con claridad los rasgos culturales, qué fomentan o impiden, da una descripción breve y cómo se ve afectado el tema laboral.  </w:t>
            </w:r>
          </w:p>
        </w:tc>
      </w:tr>
      <w:tr w:rsidR="007357FC" w:rsidRPr="007357FC" w14:paraId="4E17FA6F" w14:textId="77777777" w:rsidTr="0073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F0ECF" w14:textId="77777777" w:rsidR="007357FC" w:rsidRPr="007357FC" w:rsidRDefault="007357FC" w:rsidP="007357FC">
            <w:pPr>
              <w:spacing w:after="0" w:line="24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7357FC">
              <w:rPr>
                <w:rFonts w:ascii="Verdana" w:hAnsi="Verdana" w:cs="Arial"/>
                <w:b w:val="0"/>
                <w:sz w:val="24"/>
                <w:szCs w:val="24"/>
              </w:rPr>
              <w:t>VALOR 4 PUNTOS</w:t>
            </w:r>
          </w:p>
        </w:tc>
      </w:tr>
    </w:tbl>
    <w:p w14:paraId="26DC3552" w14:textId="599C1738" w:rsidR="007E23CB" w:rsidRPr="007357FC" w:rsidRDefault="007E23CB" w:rsidP="00E804C8">
      <w:pPr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7E23CB" w:rsidRPr="007357F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7C56CB" w:rsidR="00EC00F2" w:rsidRPr="00806257" w:rsidRDefault="007357FC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497C56CB" w:rsidR="00EC00F2" w:rsidRPr="00806257" w:rsidRDefault="007357FC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Cultura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668B3"/>
    <w:multiLevelType w:val="hybridMultilevel"/>
    <w:tmpl w:val="9D181638"/>
    <w:lvl w:ilvl="0" w:tplc="AF725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6"/>
  </w:num>
  <w:num w:numId="11">
    <w:abstractNumId w:val="28"/>
  </w:num>
  <w:num w:numId="12">
    <w:abstractNumId w:val="5"/>
  </w:num>
  <w:num w:numId="13">
    <w:abstractNumId w:val="39"/>
  </w:num>
  <w:num w:numId="14">
    <w:abstractNumId w:val="41"/>
  </w:num>
  <w:num w:numId="15">
    <w:abstractNumId w:val="3"/>
  </w:num>
  <w:num w:numId="16">
    <w:abstractNumId w:val="29"/>
  </w:num>
  <w:num w:numId="17">
    <w:abstractNumId w:val="8"/>
  </w:num>
  <w:num w:numId="18">
    <w:abstractNumId w:val="23"/>
  </w:num>
  <w:num w:numId="19">
    <w:abstractNumId w:val="37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8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3"/>
  </w:num>
  <w:num w:numId="40">
    <w:abstractNumId w:val="34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57FC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BEA107-3327-1846-8CCF-40B2B069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9</cp:revision>
  <cp:lastPrinted>2014-05-06T20:10:00Z</cp:lastPrinted>
  <dcterms:created xsi:type="dcterms:W3CDTF">2014-10-23T23:25:00Z</dcterms:created>
  <dcterms:modified xsi:type="dcterms:W3CDTF">2018-03-25T00:37:00Z</dcterms:modified>
</cp:coreProperties>
</file>