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39468324" w14:textId="77777777" w:rsidR="000C5DFC" w:rsidRPr="000C5DFC" w:rsidRDefault="000C5DFC" w:rsidP="000C5DFC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0C5DFC">
        <w:rPr>
          <w:rFonts w:ascii="Verdana" w:hAnsi="Verdana"/>
          <w:color w:val="000000" w:themeColor="text1"/>
          <w:sz w:val="24"/>
          <w:lang w:val="es-ES_tradnl"/>
        </w:rPr>
        <w:t>A continuación se presenta un archivo de Excel que contiene información de los estados financieros de una empresa. En base a dicha información, elabora las razones de liquidez que en el documento se solicitan. Al terminar, envíalo a la Plataforma para que sea revisado por tu facilitador.</w:t>
      </w: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01AA0BCA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7392F529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67D40940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4C73BC15" w14:textId="77777777" w:rsidR="003B3CC5" w:rsidRPr="00A25F68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77E778B9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0C5DFC">
        <w:rPr>
          <w:rFonts w:ascii="Verdana" w:hAnsi="Verdana"/>
          <w:b/>
          <w:sz w:val="24"/>
        </w:rPr>
        <w:t>Liquidez</w:t>
      </w:r>
      <w:bookmarkStart w:id="0" w:name="_GoBack"/>
      <w:bookmarkEnd w:id="0"/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99048B" w:rsidR="00EC00F2" w:rsidRPr="00EC00F2" w:rsidRDefault="000C5DFC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Ejercicio: Liquidez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5199048B" w:rsidR="00EC00F2" w:rsidRPr="00EC00F2" w:rsidRDefault="000C5DFC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Ejercicio: Liquidez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5DFC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52B0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8FD47-5554-0D4A-93F0-6CA73335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2018-04-09T15:45:00Z</dcterms:modified>
</cp:coreProperties>
</file>