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AEDCB35" w14:textId="77777777" w:rsidR="00170F0B" w:rsidRPr="00170F0B" w:rsidRDefault="00170F0B" w:rsidP="00170F0B">
      <w:pPr>
        <w:jc w:val="both"/>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El autor Alfonso Amador Sotomayor, en su libro Auditoría Administrativa, muestra cuáles son los conceptos y elementos de control, mismos que se desarrollan a continuación.</w:t>
      </w:r>
    </w:p>
    <w:p w14:paraId="1F999F86" w14:textId="77777777" w:rsidR="00170F0B" w:rsidRPr="00170F0B" w:rsidRDefault="00170F0B" w:rsidP="00170F0B">
      <w:pPr>
        <w:jc w:val="both"/>
        <w:rPr>
          <w:rFonts w:ascii="Sansa-Normal" w:eastAsia="Times New Roman" w:hAnsi="Sansa-Normal" w:cstheme="minorHAnsi"/>
          <w:iCs/>
          <w:sz w:val="24"/>
          <w:szCs w:val="24"/>
        </w:rPr>
      </w:pPr>
    </w:p>
    <w:p w14:paraId="6389A767" w14:textId="77777777" w:rsidR="00170F0B" w:rsidRPr="00170F0B" w:rsidRDefault="00170F0B" w:rsidP="00170F0B">
      <w:pPr>
        <w:jc w:val="both"/>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El concepto de control, como una etapa del proceso administrativo, es decir, funcional, representa una actividad de vigilancia del cumplimiento de las operaciones y la confirmación del apego a la normatividad establecida, así como a los objetivos planeados. Al definir el control como una etapa del proceso administrativo, se entiende que involucra pasos y que queda descartada su acción individual. Por otra parte, la tarea de vigilar el cumplimiento de las operaciones de la organización, implica detectar si esto se está llevando a cabo de manera parcial o total. Y, finalmente, el hecho de identificar las desviaciones a lo establecido, resulta en beneficio de la empresa si se tiene el propósito de realizar enmiendas. El control en la organización, como en toda actividad humana, sistematiza la verificación de las operaciones con el objetivo principal de lograr su eficiencia, eficacia, economía y transparencia. Su empleo propicia un funcionamiento armonioso.</w:t>
      </w:r>
    </w:p>
    <w:p w14:paraId="7E2F628F" w14:textId="207DA875" w:rsidR="007C06CF" w:rsidRDefault="00170F0B" w:rsidP="007C06CF">
      <w:pPr>
        <w:jc w:val="both"/>
        <w:rPr>
          <w:rFonts w:ascii="Sansa-Normal" w:eastAsia="Times New Roman" w:hAnsi="Sansa-Normal" w:cstheme="minorHAnsi"/>
          <w:iCs/>
          <w:sz w:val="24"/>
          <w:szCs w:val="24"/>
        </w:rPr>
      </w:pPr>
      <w:r>
        <w:rPr>
          <w:noProof/>
        </w:rPr>
        <mc:AlternateContent>
          <mc:Choice Requires="wps">
            <w:drawing>
              <wp:anchor distT="0" distB="0" distL="114300" distR="114300" simplePos="0" relativeHeight="251659264" behindDoc="0" locked="0" layoutInCell="1" allowOverlap="1" wp14:anchorId="0FB445EE" wp14:editId="11EB827F">
                <wp:simplePos x="0" y="0"/>
                <wp:positionH relativeFrom="column">
                  <wp:posOffset>727075</wp:posOffset>
                </wp:positionH>
                <wp:positionV relativeFrom="paragraph">
                  <wp:posOffset>116205</wp:posOffset>
                </wp:positionV>
                <wp:extent cx="1600200" cy="685800"/>
                <wp:effectExtent l="0" t="0" r="0" b="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1600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278FD3" w14:textId="77777777" w:rsidR="00170F0B" w:rsidRPr="00A41304" w:rsidRDefault="00170F0B" w:rsidP="00170F0B">
                            <w:pPr>
                              <w:shd w:val="clear" w:color="auto" w:fill="D9D9D9"/>
                              <w:rPr>
                                <w:b/>
                              </w:rPr>
                            </w:pPr>
                            <w:r w:rsidRPr="00A41304">
                              <w:rPr>
                                <w:b/>
                              </w:rPr>
                              <w:t>T</w:t>
                            </w:r>
                            <w:r>
                              <w:rPr>
                                <w:b/>
                              </w:rPr>
                              <w:t>abla 2.5</w:t>
                            </w:r>
                          </w:p>
                          <w:p w14:paraId="46C57D8D" w14:textId="77777777" w:rsidR="00170F0B" w:rsidRDefault="00170F0B" w:rsidP="00170F0B">
                            <w:r>
                              <w:t>Tipos de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0" o:spid="_x0000_s1026" type="#_x0000_t202" style="position:absolute;left:0;text-align:left;margin-left:57.25pt;margin-top:9.15pt;width:1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" filled="f" stroked="f">
                <v:textbox>
                  <w:txbxContent>
                    <w:p w14:paraId="56278FD3" w14:textId="77777777" w:rsidR="00170F0B" w:rsidRPr="00A41304" w:rsidRDefault="00170F0B" w:rsidP="00170F0B">
                      <w:pPr>
                        <w:shd w:val="clear" w:color="auto" w:fill="D9D9D9"/>
                        <w:rPr>
                          <w:b/>
                        </w:rPr>
                      </w:pPr>
                      <w:r w:rsidRPr="00A41304">
                        <w:rPr>
                          <w:b/>
                        </w:rPr>
                        <w:t>T</w:t>
                      </w:r>
                      <w:r>
                        <w:rPr>
                          <w:b/>
                        </w:rPr>
                        <w:t>abla 2.5</w:t>
                      </w:r>
                    </w:p>
                    <w:p w14:paraId="46C57D8D" w14:textId="77777777" w:rsidR="00170F0B" w:rsidRDefault="00170F0B" w:rsidP="00170F0B">
                      <w:r>
                        <w:t>Tipos de Control</w:t>
                      </w:r>
                    </w:p>
                  </w:txbxContent>
                </v:textbox>
                <w10:wrap type="square"/>
              </v:shape>
            </w:pict>
          </mc:Fallback>
        </mc:AlternateContent>
      </w:r>
    </w:p>
    <w:p w14:paraId="32E7FE73" w14:textId="77777777" w:rsidR="00170F0B" w:rsidRDefault="00170F0B" w:rsidP="007C06CF">
      <w:pPr>
        <w:jc w:val="both"/>
        <w:rPr>
          <w:rFonts w:ascii="Sansa-Normal" w:eastAsia="Times New Roman" w:hAnsi="Sansa-Normal" w:cstheme="minorHAnsi"/>
          <w:iCs/>
          <w:sz w:val="24"/>
          <w:szCs w:val="24"/>
        </w:rPr>
      </w:pPr>
    </w:p>
    <w:p w14:paraId="09194810" w14:textId="77777777" w:rsidR="00170F0B" w:rsidRDefault="00170F0B" w:rsidP="007C06CF">
      <w:pPr>
        <w:jc w:val="both"/>
        <w:rPr>
          <w:rFonts w:ascii="Sansa-Normal" w:eastAsia="Times New Roman" w:hAnsi="Sansa-Normal" w:cstheme="minorHAnsi"/>
          <w:iCs/>
          <w:sz w:val="24"/>
          <w:szCs w:val="24"/>
        </w:rPr>
      </w:pPr>
    </w:p>
    <w:tbl>
      <w:tblPr>
        <w:tblStyle w:val="Tablaconcuadrcula"/>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41"/>
        <w:gridCol w:w="2835"/>
      </w:tblGrid>
      <w:tr w:rsidR="00170F0B" w14:paraId="6DD924DD" w14:textId="77777777" w:rsidTr="00143938">
        <w:tc>
          <w:tcPr>
            <w:tcW w:w="3641" w:type="dxa"/>
            <w:shd w:val="clear" w:color="auto" w:fill="CCCCCC"/>
          </w:tcPr>
          <w:p w14:paraId="4CB2B606" w14:textId="77777777" w:rsidR="00170F0B" w:rsidRPr="00125C4E" w:rsidRDefault="00170F0B" w:rsidP="00143938">
            <w:pPr>
              <w:pStyle w:val="Prrafodelista"/>
              <w:ind w:left="0"/>
              <w:jc w:val="both"/>
              <w:rPr>
                <w:rFonts w:asciiTheme="majorHAnsi" w:hAnsiTheme="majorHAnsi"/>
                <w:b/>
              </w:rPr>
            </w:pPr>
            <w:r w:rsidRPr="00125C4E">
              <w:rPr>
                <w:rFonts w:asciiTheme="majorHAnsi" w:hAnsiTheme="majorHAnsi"/>
                <w:b/>
              </w:rPr>
              <w:t>Previo</w:t>
            </w:r>
          </w:p>
        </w:tc>
        <w:tc>
          <w:tcPr>
            <w:tcW w:w="2835" w:type="dxa"/>
            <w:shd w:val="clear" w:color="auto" w:fill="D9D9D9"/>
          </w:tcPr>
          <w:p w14:paraId="7EFDE8CE" w14:textId="77777777" w:rsidR="00170F0B" w:rsidRDefault="00170F0B" w:rsidP="00143938">
            <w:pPr>
              <w:pStyle w:val="Prrafodelista"/>
              <w:ind w:left="0"/>
              <w:jc w:val="both"/>
              <w:rPr>
                <w:rFonts w:asciiTheme="majorHAnsi" w:hAnsiTheme="majorHAnsi"/>
              </w:rPr>
            </w:pPr>
            <w:r>
              <w:rPr>
                <w:rFonts w:asciiTheme="majorHAnsi" w:hAnsiTheme="majorHAnsi"/>
              </w:rPr>
              <w:t>Se anticipa a los hechos.</w:t>
            </w:r>
          </w:p>
        </w:tc>
      </w:tr>
      <w:tr w:rsidR="00170F0B" w14:paraId="44136C91" w14:textId="77777777" w:rsidTr="00143938">
        <w:tc>
          <w:tcPr>
            <w:tcW w:w="3641" w:type="dxa"/>
            <w:shd w:val="clear" w:color="auto" w:fill="CCCCCC"/>
          </w:tcPr>
          <w:p w14:paraId="3E682035" w14:textId="77777777" w:rsidR="00170F0B" w:rsidRPr="00125C4E" w:rsidRDefault="00170F0B" w:rsidP="00143938">
            <w:pPr>
              <w:pStyle w:val="Prrafodelista"/>
              <w:ind w:left="0"/>
              <w:jc w:val="both"/>
              <w:rPr>
                <w:rFonts w:asciiTheme="majorHAnsi" w:hAnsiTheme="majorHAnsi"/>
                <w:b/>
              </w:rPr>
            </w:pPr>
            <w:r w:rsidRPr="00125C4E">
              <w:rPr>
                <w:rFonts w:asciiTheme="majorHAnsi" w:hAnsiTheme="majorHAnsi"/>
                <w:b/>
              </w:rPr>
              <w:t>Concurrente</w:t>
            </w:r>
          </w:p>
        </w:tc>
        <w:tc>
          <w:tcPr>
            <w:tcW w:w="2835" w:type="dxa"/>
            <w:shd w:val="clear" w:color="auto" w:fill="D9D9D9"/>
          </w:tcPr>
          <w:p w14:paraId="3BA856B7" w14:textId="77777777" w:rsidR="00170F0B" w:rsidRDefault="00170F0B" w:rsidP="00143938">
            <w:pPr>
              <w:pStyle w:val="Prrafodelista"/>
              <w:ind w:left="0"/>
              <w:jc w:val="both"/>
              <w:rPr>
                <w:rFonts w:asciiTheme="majorHAnsi" w:hAnsiTheme="majorHAnsi"/>
              </w:rPr>
            </w:pPr>
            <w:r>
              <w:rPr>
                <w:rFonts w:asciiTheme="majorHAnsi" w:hAnsiTheme="majorHAnsi"/>
              </w:rPr>
              <w:t>Se aplica al momento.</w:t>
            </w:r>
          </w:p>
        </w:tc>
      </w:tr>
      <w:tr w:rsidR="00170F0B" w14:paraId="3C0590ED" w14:textId="77777777" w:rsidTr="00143938">
        <w:tc>
          <w:tcPr>
            <w:tcW w:w="3641" w:type="dxa"/>
            <w:shd w:val="clear" w:color="auto" w:fill="CCCCCC"/>
          </w:tcPr>
          <w:p w14:paraId="3838D875" w14:textId="77777777" w:rsidR="00170F0B" w:rsidRPr="00125C4E" w:rsidRDefault="00170F0B" w:rsidP="00143938">
            <w:pPr>
              <w:pStyle w:val="Prrafodelista"/>
              <w:ind w:left="0"/>
              <w:jc w:val="both"/>
              <w:rPr>
                <w:rFonts w:asciiTheme="majorHAnsi" w:hAnsiTheme="majorHAnsi"/>
                <w:b/>
              </w:rPr>
            </w:pPr>
            <w:r w:rsidRPr="00125C4E">
              <w:rPr>
                <w:rFonts w:asciiTheme="majorHAnsi" w:hAnsiTheme="majorHAnsi"/>
                <w:b/>
              </w:rPr>
              <w:t xml:space="preserve">Posterior o de retroalimentación </w:t>
            </w:r>
          </w:p>
        </w:tc>
        <w:tc>
          <w:tcPr>
            <w:tcW w:w="2835" w:type="dxa"/>
            <w:shd w:val="clear" w:color="auto" w:fill="D9D9D9"/>
          </w:tcPr>
          <w:p w14:paraId="77D4DBEA" w14:textId="77777777" w:rsidR="00170F0B" w:rsidRDefault="00170F0B" w:rsidP="00143938">
            <w:pPr>
              <w:pStyle w:val="Prrafodelista"/>
              <w:ind w:left="0"/>
              <w:jc w:val="both"/>
              <w:rPr>
                <w:rFonts w:asciiTheme="majorHAnsi" w:hAnsiTheme="majorHAnsi"/>
              </w:rPr>
            </w:pPr>
            <w:r>
              <w:rPr>
                <w:rFonts w:asciiTheme="majorHAnsi" w:hAnsiTheme="majorHAnsi"/>
              </w:rPr>
              <w:t>Se aplica a lo ya realizado.</w:t>
            </w:r>
          </w:p>
        </w:tc>
      </w:tr>
    </w:tbl>
    <w:p w14:paraId="12A91963" w14:textId="77777777" w:rsidR="00170F0B" w:rsidRPr="007C06CF" w:rsidRDefault="00170F0B" w:rsidP="007C06CF">
      <w:pPr>
        <w:jc w:val="both"/>
        <w:rPr>
          <w:rFonts w:ascii="Sansa-Normal" w:eastAsia="Times New Roman" w:hAnsi="Sansa-Normal" w:cstheme="minorHAnsi"/>
          <w:iCs/>
          <w:sz w:val="24"/>
          <w:szCs w:val="24"/>
        </w:rPr>
      </w:pPr>
    </w:p>
    <w:p w14:paraId="14B8422B" w14:textId="0F6A21FE" w:rsidR="00170F0B" w:rsidRPr="00170F0B" w:rsidRDefault="00170F0B" w:rsidP="00170F0B">
      <w:pPr>
        <w:jc w:val="both"/>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Para el funcionamiento del control, es imprescindible el apoyo y compromiso de la alta gerencia, así como la disposición de directivos y personal de la organización; de ahí la relevancia de su difusión y la apertura a la adecuación, mejora e innovación. Lo concerniente al diseño, aprobación e implementación del control es algo que requieren las organizaciones antes de iniciar operaciones, mientras están en actividad, en casos de integración o fusión y en la terminación de operaciones, de manera que siempre está presente en cualquiera de las fases y sobre todo en la tarea de prevención, donde se desprenden tres tipos de control, mismos que se ilustran en la tabla 2.5. La clasificación que se muestra en la tabla</w:t>
      </w:r>
      <w:r>
        <w:rPr>
          <w:rFonts w:ascii="Sansa-Normal" w:eastAsia="Times New Roman" w:hAnsi="Sansa-Normal" w:cstheme="minorHAnsi"/>
          <w:iCs/>
          <w:sz w:val="24"/>
          <w:szCs w:val="24"/>
        </w:rPr>
        <w:t xml:space="preserve"> 2.5 está basada en el tiempo. </w:t>
      </w:r>
    </w:p>
    <w:p w14:paraId="56E2917B" w14:textId="75A6B4FC" w:rsidR="00170F0B" w:rsidRPr="00170F0B" w:rsidRDefault="00170F0B" w:rsidP="00170F0B">
      <w:pPr>
        <w:jc w:val="both"/>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Cuando el control es previo, se aplica antes de celebrar operaciones, es decir, se anticipa al hecho; cuando es concurrente, se realiza en el momento de celebrar la operación, y cuando es posterior o de retroalimentación, se utiliza en operaciones ya celebradas; naturalmente, el ideal en una organización es el primero. Las etapas de control como proceso se muestran en la tabla 2.6.</w:t>
      </w:r>
    </w:p>
    <w:p w14:paraId="4CF4099A" w14:textId="77777777" w:rsidR="00170F0B" w:rsidRPr="00170F0B" w:rsidRDefault="00170F0B" w:rsidP="00170F0B">
      <w:pPr>
        <w:jc w:val="both"/>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 xml:space="preserve"> Como se observa en la tabla anterior, las etapas que integran un proceso de control son: la medición de los elementos clave, la comparación entre los estándares fijados y la operación real y, finalmente, toma de decisiones por parte de la alta gerencia en respuesta a los resultados obtenidos en el proceso. </w:t>
      </w:r>
    </w:p>
    <w:p w14:paraId="492144B1" w14:textId="77777777" w:rsidR="00170F0B" w:rsidRDefault="00170F0B" w:rsidP="00170F0B">
      <w:pPr>
        <w:jc w:val="both"/>
        <w:rPr>
          <w:rFonts w:ascii="Sansa-Normal" w:eastAsia="Times New Roman" w:hAnsi="Sansa-Normal" w:cstheme="minorHAnsi"/>
          <w:iCs/>
          <w:sz w:val="24"/>
          <w:szCs w:val="24"/>
        </w:rPr>
      </w:pPr>
    </w:p>
    <w:p w14:paraId="177A0BBB" w14:textId="77777777" w:rsidR="00170F0B" w:rsidRPr="00170F0B" w:rsidRDefault="00170F0B" w:rsidP="00170F0B">
      <w:pPr>
        <w:jc w:val="both"/>
        <w:rPr>
          <w:rFonts w:ascii="Sansa-Normal" w:eastAsia="Times New Roman" w:hAnsi="Sansa-Normal" w:cstheme="minorHAnsi"/>
          <w:iCs/>
          <w:sz w:val="24"/>
          <w:szCs w:val="24"/>
        </w:rPr>
      </w:pPr>
    </w:p>
    <w:p w14:paraId="1C551BC9" w14:textId="77777777" w:rsidR="00170F0B" w:rsidRPr="00170F0B" w:rsidRDefault="00170F0B" w:rsidP="00170F0B">
      <w:pPr>
        <w:jc w:val="both"/>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Se ha indicado el control funcional, mismo que se amplía en la literatura administrativa, pero es pertinente señalar que el control interno se denomina así porque representa en toda organización un conjunto de sistemas administrativos amalgamados para normar y eficientizar la operación de esta. Los objetivos de control interno son: protección de activos, información contable y oportuna, promoción de eficiencia y adhesión a políticas de la administración, por lo que debe existir un ambiente adecuado hacia este concepto.</w:t>
      </w:r>
    </w:p>
    <w:p w14:paraId="496C0D2E" w14:textId="22CDC9DF" w:rsidR="00170F0B" w:rsidRDefault="00170F0B" w:rsidP="007C06CF">
      <w:pPr>
        <w:jc w:val="both"/>
        <w:rPr>
          <w:rFonts w:ascii="Sansa-Normal" w:eastAsia="Times New Roman" w:hAnsi="Sansa-Normal" w:cstheme="minorHAnsi"/>
          <w:iCs/>
          <w:sz w:val="24"/>
          <w:szCs w:val="24"/>
        </w:rPr>
      </w:pPr>
      <w:r>
        <w:rPr>
          <w:noProof/>
          <w:lang w:val="es-ES"/>
        </w:rPr>
        <mc:AlternateContent>
          <mc:Choice Requires="wps">
            <w:drawing>
              <wp:anchor distT="0" distB="0" distL="114300" distR="114300" simplePos="0" relativeHeight="251661312" behindDoc="0" locked="0" layoutInCell="1" allowOverlap="1" wp14:anchorId="4BC640C9" wp14:editId="0A136D0A">
                <wp:simplePos x="0" y="0"/>
                <wp:positionH relativeFrom="column">
                  <wp:posOffset>114300</wp:posOffset>
                </wp:positionH>
                <wp:positionV relativeFrom="paragraph">
                  <wp:posOffset>41275</wp:posOffset>
                </wp:positionV>
                <wp:extent cx="1485900" cy="685800"/>
                <wp:effectExtent l="0" t="0" r="0" b="0"/>
                <wp:wrapSquare wrapText="bothSides"/>
                <wp:docPr id="2" name="Cuadro de texto 2"/>
                <wp:cNvGraphicFramePr/>
                <a:graphic xmlns:a="http://schemas.openxmlformats.org/drawingml/2006/main">
                  <a:graphicData uri="http://schemas.microsoft.com/office/word/2010/wordprocessingShape">
                    <wps:wsp>
                      <wps:cNvSpPr txBox="1"/>
                      <wps:spPr>
                        <a:xfrm>
                          <a:off x="0" y="0"/>
                          <a:ext cx="14859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DDE992" w14:textId="77777777" w:rsidR="00170F0B" w:rsidRDefault="00170F0B" w:rsidP="00170F0B">
                            <w:pPr>
                              <w:shd w:val="clear" w:color="auto" w:fill="E0E0E0"/>
                            </w:pPr>
                            <w:r>
                              <w:t>Tabla 2.6</w:t>
                            </w:r>
                          </w:p>
                          <w:p w14:paraId="2A565C82" w14:textId="77777777" w:rsidR="00170F0B" w:rsidRDefault="00170F0B" w:rsidP="00170F0B">
                            <w:r>
                              <w:t>Etapas de control</w:t>
                            </w:r>
                          </w:p>
                          <w:p w14:paraId="4E27B23B" w14:textId="77777777" w:rsidR="00170F0B" w:rsidRDefault="00170F0B" w:rsidP="00170F0B">
                            <w:r>
                              <w:t>(como proceso)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2" o:spid="_x0000_s1027" type="#_x0000_t202" style="position:absolute;left:0;text-align:left;margin-left:9pt;margin-top:3.25pt;width:117pt;height: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" filled="f" stroked="f">
                <v:textbox>
                  <w:txbxContent>
                    <w:p w14:paraId="26DDE992" w14:textId="77777777" w:rsidR="00170F0B" w:rsidRDefault="00170F0B" w:rsidP="00170F0B">
                      <w:pPr>
                        <w:shd w:val="clear" w:color="auto" w:fill="E0E0E0"/>
                      </w:pPr>
                      <w:r>
                        <w:t>Tabla 2.6</w:t>
                      </w:r>
                    </w:p>
                    <w:p w14:paraId="2A565C82" w14:textId="77777777" w:rsidR="00170F0B" w:rsidRDefault="00170F0B" w:rsidP="00170F0B">
                      <w:r>
                        <w:t>Etapas de control</w:t>
                      </w:r>
                    </w:p>
                    <w:p w14:paraId="4E27B23B" w14:textId="77777777" w:rsidR="00170F0B" w:rsidRDefault="00170F0B" w:rsidP="00170F0B">
                      <w:r>
                        <w:t>(como proceso)</w:t>
                      </w:r>
                    </w:p>
                  </w:txbxContent>
                </v:textbox>
                <w10:wrap type="square"/>
              </v:shape>
            </w:pict>
          </mc:Fallback>
        </mc:AlternateContent>
      </w:r>
    </w:p>
    <w:p w14:paraId="514285B6" w14:textId="77777777" w:rsidR="00170F0B" w:rsidRDefault="00170F0B" w:rsidP="007C06CF">
      <w:pPr>
        <w:jc w:val="both"/>
        <w:rPr>
          <w:rFonts w:ascii="Sansa-Normal" w:eastAsia="Times New Roman" w:hAnsi="Sansa-Normal" w:cstheme="minorHAnsi"/>
          <w:iCs/>
          <w:sz w:val="24"/>
          <w:szCs w:val="24"/>
        </w:rPr>
      </w:pPr>
    </w:p>
    <w:p w14:paraId="00107575" w14:textId="77777777" w:rsidR="00170F0B" w:rsidRDefault="00170F0B" w:rsidP="007C06CF">
      <w:pPr>
        <w:jc w:val="both"/>
        <w:rPr>
          <w:rFonts w:ascii="Sansa-Normal" w:eastAsia="Times New Roman" w:hAnsi="Sansa-Normal" w:cstheme="minorHAnsi"/>
          <w:iCs/>
          <w:sz w:val="24"/>
          <w:szCs w:val="24"/>
        </w:rPr>
      </w:pPr>
    </w:p>
    <w:p w14:paraId="1276B0EB" w14:textId="77777777" w:rsidR="00170F0B" w:rsidRDefault="00170F0B" w:rsidP="007C06CF">
      <w:pPr>
        <w:jc w:val="both"/>
        <w:rPr>
          <w:rFonts w:ascii="Sansa-Normal" w:eastAsia="Times New Roman" w:hAnsi="Sansa-Normal" w:cstheme="minorHAnsi"/>
          <w:iCs/>
          <w:sz w:val="24"/>
          <w:szCs w:val="24"/>
        </w:rPr>
      </w:pPr>
    </w:p>
    <w:p w14:paraId="6E6DEFAD" w14:textId="77777777" w:rsidR="00170F0B" w:rsidRDefault="00170F0B" w:rsidP="007C06CF">
      <w:pPr>
        <w:jc w:val="both"/>
        <w:rPr>
          <w:rFonts w:ascii="Sansa-Normal" w:eastAsia="Times New Roman" w:hAnsi="Sansa-Normal" w:cstheme="minorHAnsi"/>
          <w:iCs/>
          <w:sz w:val="24"/>
          <w:szCs w:val="24"/>
        </w:rPr>
      </w:pPr>
    </w:p>
    <w:p w14:paraId="0A90B236" w14:textId="77777777" w:rsidR="00170F0B" w:rsidRDefault="00170F0B" w:rsidP="007C06CF">
      <w:pPr>
        <w:jc w:val="both"/>
        <w:rPr>
          <w:rFonts w:ascii="Sansa-Normal" w:eastAsia="Times New Roman" w:hAnsi="Sansa-Normal" w:cstheme="minorHAnsi"/>
          <w:iCs/>
          <w:sz w:val="24"/>
          <w:szCs w:val="24"/>
        </w:rPr>
      </w:pPr>
    </w:p>
    <w:tbl>
      <w:tblPr>
        <w:tblStyle w:val="Tablaconcuadrcula"/>
        <w:tblpPr w:leftFromText="141" w:rightFromText="141" w:vertAnchor="text" w:horzAnchor="page" w:tblpX="1745" w:tblpY="-194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92"/>
        <w:gridCol w:w="2993"/>
        <w:gridCol w:w="2993"/>
      </w:tblGrid>
      <w:tr w:rsidR="00170F0B" w14:paraId="5AFAEF38" w14:textId="77777777" w:rsidTr="00170F0B">
        <w:tc>
          <w:tcPr>
            <w:tcW w:w="2992" w:type="dxa"/>
            <w:tcBorders>
              <w:bottom w:val="single" w:sz="4" w:space="0" w:color="FFFFFF" w:themeColor="background1"/>
            </w:tcBorders>
            <w:shd w:val="clear" w:color="auto" w:fill="C0C0C0"/>
          </w:tcPr>
          <w:p w14:paraId="39216C75" w14:textId="77777777" w:rsidR="00170F0B" w:rsidRPr="00557A1B" w:rsidRDefault="00170F0B" w:rsidP="00170F0B">
            <w:pPr>
              <w:pStyle w:val="Prrafodelista"/>
              <w:ind w:left="0"/>
              <w:jc w:val="center"/>
              <w:rPr>
                <w:b/>
                <w:noProof/>
              </w:rPr>
            </w:pPr>
            <w:r>
              <w:rPr>
                <w:b/>
                <w:noProof/>
              </w:rPr>
              <w:t>Medició</w:t>
            </w:r>
            <w:r w:rsidRPr="00557A1B">
              <w:rPr>
                <w:b/>
                <w:noProof/>
              </w:rPr>
              <w:t>n</w:t>
            </w:r>
          </w:p>
        </w:tc>
        <w:tc>
          <w:tcPr>
            <w:tcW w:w="2993" w:type="dxa"/>
            <w:tcBorders>
              <w:bottom w:val="single" w:sz="4" w:space="0" w:color="FFFFFF" w:themeColor="background1"/>
            </w:tcBorders>
            <w:shd w:val="clear" w:color="auto" w:fill="C0C0C0"/>
          </w:tcPr>
          <w:p w14:paraId="524AA456" w14:textId="77777777" w:rsidR="00170F0B" w:rsidRPr="00557A1B" w:rsidRDefault="00170F0B" w:rsidP="00170F0B">
            <w:pPr>
              <w:pStyle w:val="Prrafodelista"/>
              <w:ind w:left="0"/>
              <w:jc w:val="center"/>
              <w:rPr>
                <w:b/>
                <w:noProof/>
              </w:rPr>
            </w:pPr>
            <w:r>
              <w:rPr>
                <w:b/>
                <w:noProof/>
              </w:rPr>
              <w:t>Comparació</w:t>
            </w:r>
            <w:r w:rsidRPr="00557A1B">
              <w:rPr>
                <w:b/>
                <w:noProof/>
              </w:rPr>
              <w:t>n de resultados</w:t>
            </w:r>
          </w:p>
        </w:tc>
        <w:tc>
          <w:tcPr>
            <w:tcW w:w="2993" w:type="dxa"/>
            <w:tcBorders>
              <w:bottom w:val="single" w:sz="4" w:space="0" w:color="FFFFFF" w:themeColor="background1"/>
            </w:tcBorders>
            <w:shd w:val="clear" w:color="auto" w:fill="C0C0C0"/>
          </w:tcPr>
          <w:p w14:paraId="148F5D4C" w14:textId="77777777" w:rsidR="00170F0B" w:rsidRPr="00557A1B" w:rsidRDefault="00170F0B" w:rsidP="00170F0B">
            <w:pPr>
              <w:pStyle w:val="Prrafodelista"/>
              <w:ind w:left="0"/>
              <w:jc w:val="center"/>
              <w:rPr>
                <w:b/>
                <w:noProof/>
              </w:rPr>
            </w:pPr>
            <w:r w:rsidRPr="00557A1B">
              <w:rPr>
                <w:b/>
                <w:noProof/>
              </w:rPr>
              <w:t>Toma de decisiones</w:t>
            </w:r>
          </w:p>
        </w:tc>
      </w:tr>
      <w:tr w:rsidR="00170F0B" w14:paraId="2FF80B32" w14:textId="77777777" w:rsidTr="00170F0B">
        <w:tc>
          <w:tcPr>
            <w:tcW w:w="2992" w:type="dxa"/>
            <w:shd w:val="clear" w:color="auto" w:fill="E0E0E0"/>
          </w:tcPr>
          <w:p w14:paraId="67B8238A" w14:textId="77777777" w:rsidR="00170F0B" w:rsidRDefault="00170F0B" w:rsidP="00170F0B">
            <w:pPr>
              <w:pStyle w:val="Prrafodelista"/>
              <w:ind w:left="0"/>
              <w:jc w:val="both"/>
              <w:rPr>
                <w:noProof/>
              </w:rPr>
            </w:pPr>
            <w:r>
              <w:rPr>
                <w:noProof/>
              </w:rPr>
              <w:t>Identificación de elementos e información para medir.</w:t>
            </w:r>
          </w:p>
        </w:tc>
        <w:tc>
          <w:tcPr>
            <w:tcW w:w="2993" w:type="dxa"/>
            <w:shd w:val="clear" w:color="auto" w:fill="E0E0E0"/>
          </w:tcPr>
          <w:p w14:paraId="1E384A10" w14:textId="77777777" w:rsidR="00170F0B" w:rsidRDefault="00170F0B" w:rsidP="00170F0B">
            <w:pPr>
              <w:pStyle w:val="Prrafodelista"/>
              <w:ind w:left="0"/>
              <w:jc w:val="both"/>
              <w:rPr>
                <w:noProof/>
              </w:rPr>
            </w:pPr>
            <w:r>
              <w:rPr>
                <w:noProof/>
              </w:rPr>
              <w:t>Operación real y el estándar, y la variación correspondiente.</w:t>
            </w:r>
          </w:p>
        </w:tc>
        <w:tc>
          <w:tcPr>
            <w:tcW w:w="2993" w:type="dxa"/>
            <w:shd w:val="clear" w:color="auto" w:fill="E0E0E0"/>
          </w:tcPr>
          <w:p w14:paraId="707E14FC" w14:textId="77777777" w:rsidR="00170F0B" w:rsidRDefault="00170F0B" w:rsidP="00170F0B">
            <w:pPr>
              <w:pStyle w:val="Prrafodelista"/>
              <w:ind w:left="0"/>
              <w:jc w:val="both"/>
              <w:rPr>
                <w:noProof/>
              </w:rPr>
            </w:pPr>
            <w:r>
              <w:rPr>
                <w:noProof/>
              </w:rPr>
              <w:t>Acción de alta gerencia.</w:t>
            </w:r>
          </w:p>
        </w:tc>
      </w:tr>
    </w:tbl>
    <w:p w14:paraId="0D6C057A" w14:textId="77777777" w:rsidR="00170F0B" w:rsidRDefault="00170F0B" w:rsidP="007C06CF">
      <w:pPr>
        <w:jc w:val="both"/>
        <w:rPr>
          <w:rFonts w:ascii="Sansa-Normal" w:eastAsia="Times New Roman" w:hAnsi="Sansa-Normal" w:cstheme="minorHAnsi"/>
          <w:iCs/>
          <w:sz w:val="24"/>
          <w:szCs w:val="24"/>
        </w:rPr>
      </w:pPr>
    </w:p>
    <w:p w14:paraId="6454C384" w14:textId="77777777" w:rsidR="00170F0B" w:rsidRDefault="00170F0B" w:rsidP="0021769E">
      <w:pPr>
        <w:jc w:val="right"/>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 xml:space="preserve">Los órganos de control en una organización son el consejo de administración, el comisario directivo principal, los directivos funcionales, el auditor interno y, en su caso, el auditor externo (al presentar su carta de sugerencias). En este campo es imprescindible ubicar cuatro actividades básicas: la elaboración, la instalación, el mantenimiento y la supervisión. </w:t>
      </w:r>
    </w:p>
    <w:p w14:paraId="270AE2ED" w14:textId="77777777" w:rsidR="00170F0B" w:rsidRDefault="00170F0B" w:rsidP="0021769E">
      <w:pPr>
        <w:jc w:val="right"/>
        <w:rPr>
          <w:rFonts w:ascii="Sansa-Normal" w:eastAsia="Times New Roman" w:hAnsi="Sansa-Normal" w:cstheme="minorHAnsi"/>
          <w:iCs/>
          <w:sz w:val="24"/>
          <w:szCs w:val="24"/>
        </w:rPr>
      </w:pPr>
    </w:p>
    <w:p w14:paraId="77B97E3C" w14:textId="22DD8382" w:rsidR="0021769E" w:rsidRPr="0021769E" w:rsidRDefault="0021769E" w:rsidP="0021769E">
      <w:pPr>
        <w:jc w:val="right"/>
        <w:rPr>
          <w:rFonts w:ascii="Sansa-Normal" w:eastAsia="Times New Roman" w:hAnsi="Sansa-Normal" w:cstheme="minorHAnsi"/>
          <w:b/>
          <w:iCs/>
          <w:sz w:val="24"/>
          <w:szCs w:val="24"/>
        </w:rPr>
      </w:pPr>
      <w:r w:rsidRPr="0021769E">
        <w:rPr>
          <w:rFonts w:ascii="Sansa-Normal" w:eastAsia="Times New Roman" w:hAnsi="Sansa-Normal" w:cstheme="minorHAnsi"/>
          <w:b/>
          <w:iCs/>
          <w:sz w:val="24"/>
          <w:szCs w:val="24"/>
        </w:rPr>
        <w:t>Referencia:</w:t>
      </w:r>
    </w:p>
    <w:p w14:paraId="08A108CE" w14:textId="1F619947" w:rsidR="0021769E" w:rsidRPr="00CB1478" w:rsidRDefault="00170F0B" w:rsidP="00170F0B">
      <w:pPr>
        <w:jc w:val="right"/>
        <w:rPr>
          <w:rFonts w:ascii="Sansa-Normal" w:eastAsia="Times New Roman" w:hAnsi="Sansa-Normal" w:cstheme="minorHAnsi"/>
          <w:iCs/>
          <w:sz w:val="24"/>
          <w:szCs w:val="24"/>
        </w:rPr>
      </w:pPr>
      <w:r w:rsidRPr="00170F0B">
        <w:rPr>
          <w:rFonts w:ascii="Sansa-Normal" w:eastAsia="Times New Roman" w:hAnsi="Sansa-Normal" w:cstheme="minorHAnsi"/>
          <w:iCs/>
          <w:sz w:val="24"/>
          <w:szCs w:val="24"/>
        </w:rPr>
        <w:t xml:space="preserve">Libro Auditoría Administrativa, autor Alfonso Amador Sotomayor, Editorial Mc. Graw </w:t>
      </w:r>
      <w:bookmarkStart w:id="0" w:name="_GoBack"/>
      <w:bookmarkEnd w:id="0"/>
      <w:r w:rsidRPr="00170F0B">
        <w:rPr>
          <w:rFonts w:ascii="Sansa-Normal" w:eastAsia="Times New Roman" w:hAnsi="Sansa-Normal" w:cstheme="minorHAnsi"/>
          <w:iCs/>
          <w:sz w:val="24"/>
          <w:szCs w:val="24"/>
        </w:rPr>
        <w:t>Hill. Pág. 25-27.</w:t>
      </w:r>
    </w:p>
    <w:sectPr w:rsidR="0021769E" w:rsidRPr="00CB1478" w:rsidSect="00170F0B">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59B2EA8" w:rsidR="00CB1478" w:rsidRPr="00170F0B" w:rsidRDefault="00170F0B" w:rsidP="0052056B">
                          <w:pPr>
                            <w:spacing w:after="0" w:line="240" w:lineRule="auto"/>
                            <w:rPr>
                              <w:rFonts w:ascii="Dispatch-Regular" w:hAnsi="Dispatch-Regular" w:cs="Dispatch-Regular"/>
                              <w:color w:val="FCBD00"/>
                              <w:sz w:val="64"/>
                              <w:szCs w:val="64"/>
                              <w:lang w:val="es-ES" w:eastAsia="es-ES"/>
                            </w:rPr>
                          </w:pPr>
                          <w:r w:rsidRPr="00170F0B">
                            <w:rPr>
                              <w:rFonts w:ascii="Dispatch-Regular" w:hAnsi="Dispatch-Regular" w:cs="Dispatch-Regular"/>
                              <w:color w:val="FCBD00"/>
                              <w:sz w:val="64"/>
                              <w:szCs w:val="64"/>
                              <w:lang w:val="es-ES" w:eastAsia="es-ES"/>
                            </w:rPr>
                            <w:t>Conceptos y Elementos de Control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8"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59B2EA8" w:rsidR="00CB1478" w:rsidRPr="00170F0B" w:rsidRDefault="00170F0B" w:rsidP="0052056B">
                    <w:pPr>
                      <w:spacing w:after="0" w:line="240" w:lineRule="auto"/>
                      <w:rPr>
                        <w:rFonts w:ascii="Dispatch-Regular" w:hAnsi="Dispatch-Regular" w:cs="Dispatch-Regular"/>
                        <w:color w:val="FCBD00"/>
                        <w:sz w:val="64"/>
                        <w:szCs w:val="64"/>
                        <w:lang w:val="es-ES" w:eastAsia="es-ES"/>
                      </w:rPr>
                    </w:pPr>
                    <w:r w:rsidRPr="00170F0B">
                      <w:rPr>
                        <w:rFonts w:ascii="Dispatch-Regular" w:hAnsi="Dispatch-Regular" w:cs="Dispatch-Regular"/>
                        <w:color w:val="FCBD00"/>
                        <w:sz w:val="64"/>
                        <w:szCs w:val="64"/>
                        <w:lang w:val="es-ES" w:eastAsia="es-ES"/>
                      </w:rPr>
                      <w:t>Conceptos y Elementos de Control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0B"/>
    <w:rsid w:val="00170F38"/>
    <w:rsid w:val="00175BD2"/>
    <w:rsid w:val="0018094E"/>
    <w:rsid w:val="00182EBF"/>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06CF"/>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A7EDC-F88D-3E49-B4D7-06069F17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3333</Characters>
  <Application>Microsoft Macintosh Word</Application>
  <DocSecurity>0</DocSecurity>
  <Lines>27</Lines>
  <Paragraphs>7</Paragraphs>
  <ScaleCrop>false</ScaleCrop>
  <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2016-10-10T00:57:00Z</cp:lastPrinted>
  <dcterms:created xsi:type="dcterms:W3CDTF">2017-08-27T20:58:00Z</dcterms:created>
  <dcterms:modified xsi:type="dcterms:W3CDTF">2017-08-27T20:58:00Z</dcterms:modified>
</cp:coreProperties>
</file>