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D36C" w14:textId="77777777" w:rsidR="003B43F8" w:rsidRPr="003B43F8" w:rsidRDefault="003B43F8" w:rsidP="003B43F8">
      <w:pPr>
        <w:rPr>
          <w:rFonts w:ascii="Verdana" w:hAnsi="Verdana"/>
          <w:iCs/>
          <w:sz w:val="24"/>
          <w:szCs w:val="24"/>
          <w:lang w:val="es-ES_tradnl"/>
        </w:rPr>
      </w:pPr>
    </w:p>
    <w:p w14:paraId="300ACB78" w14:textId="77777777" w:rsidR="000016F3" w:rsidRDefault="003B43F8" w:rsidP="006753E1">
      <w:pPr>
        <w:rPr>
          <w:rFonts w:ascii="Verdana" w:hAnsi="Verdana"/>
          <w:iCs/>
          <w:sz w:val="24"/>
          <w:szCs w:val="24"/>
          <w:lang w:val="es-ES_tradnl"/>
        </w:rPr>
      </w:pPr>
      <w:r w:rsidRPr="003B43F8">
        <w:rPr>
          <w:rFonts w:ascii="Verdana" w:hAnsi="Verdana"/>
          <w:b/>
          <w:iCs/>
          <w:sz w:val="24"/>
          <w:szCs w:val="24"/>
          <w:lang w:val="es-ES_tradnl"/>
        </w:rPr>
        <w:t>Instrucciones:</w:t>
      </w:r>
      <w:r w:rsidRPr="003B43F8">
        <w:rPr>
          <w:rFonts w:ascii="Verdana" w:hAnsi="Verdana"/>
          <w:iCs/>
          <w:sz w:val="24"/>
          <w:szCs w:val="24"/>
          <w:lang w:val="es-ES_tradnl"/>
        </w:rPr>
        <w:t xml:space="preserve"> </w:t>
      </w:r>
    </w:p>
    <w:p w14:paraId="1E6259F9" w14:textId="292C903D" w:rsidR="00A75B10" w:rsidRPr="000016F3" w:rsidRDefault="003B43F8" w:rsidP="006753E1">
      <w:pPr>
        <w:rPr>
          <w:rFonts w:ascii="Verdana" w:hAnsi="Verdana"/>
          <w:iCs/>
          <w:sz w:val="24"/>
          <w:szCs w:val="24"/>
          <w:lang w:val="es-ES_tradnl"/>
        </w:rPr>
      </w:pPr>
      <w:r w:rsidRPr="003B43F8">
        <w:rPr>
          <w:rFonts w:ascii="Verdana" w:hAnsi="Verdana"/>
          <w:iCs/>
          <w:sz w:val="24"/>
          <w:szCs w:val="24"/>
          <w:lang w:val="es-ES_tradnl"/>
        </w:rPr>
        <w:t>Descarga el siguiente documento y  realiza lo que se te indica  al  terminar  envía tu actividad por medio  de la plataforma  virtual, con el nombre indicado.</w:t>
      </w:r>
    </w:p>
    <w:p w14:paraId="753102E0" w14:textId="77777777" w:rsidR="002B4218" w:rsidRPr="003B43F8" w:rsidRDefault="002B4218" w:rsidP="002B4218">
      <w:pPr>
        <w:numPr>
          <w:ilvl w:val="0"/>
          <w:numId w:val="34"/>
        </w:numPr>
        <w:rPr>
          <w:rFonts w:ascii="Verdana" w:hAnsi="Verdana"/>
          <w:b/>
          <w:sz w:val="24"/>
          <w:szCs w:val="24"/>
          <w:lang w:val="es-ES"/>
        </w:rPr>
      </w:pPr>
      <w:r w:rsidRPr="003B43F8">
        <w:rPr>
          <w:rFonts w:ascii="Verdana" w:hAnsi="Verdana"/>
          <w:sz w:val="24"/>
          <w:szCs w:val="24"/>
          <w:lang w:val="es-ES"/>
        </w:rPr>
        <w:t>Realiza una entrevista a dos contadores:</w:t>
      </w:r>
    </w:p>
    <w:p w14:paraId="744831E0" w14:textId="77777777" w:rsidR="002B4218" w:rsidRPr="003C6288" w:rsidRDefault="002B4218" w:rsidP="002B4218">
      <w:pPr>
        <w:numPr>
          <w:ilvl w:val="0"/>
          <w:numId w:val="37"/>
        </w:numPr>
        <w:rPr>
          <w:rFonts w:ascii="Verdana" w:hAnsi="Verdana"/>
          <w:iCs/>
          <w:sz w:val="24"/>
          <w:szCs w:val="24"/>
          <w:lang w:val="es-ES"/>
        </w:rPr>
      </w:pPr>
      <w:r w:rsidRPr="003C6288">
        <w:rPr>
          <w:rFonts w:ascii="Verdana" w:hAnsi="Verdana"/>
          <w:iCs/>
          <w:sz w:val="24"/>
          <w:szCs w:val="24"/>
          <w:lang w:val="es-ES"/>
        </w:rPr>
        <w:t xml:space="preserve">contador independiente </w:t>
      </w:r>
    </w:p>
    <w:p w14:paraId="10AE4ACD" w14:textId="77777777" w:rsidR="002B4218" w:rsidRPr="003C6288" w:rsidRDefault="002B4218" w:rsidP="002B4218">
      <w:pPr>
        <w:numPr>
          <w:ilvl w:val="0"/>
          <w:numId w:val="37"/>
        </w:numPr>
        <w:rPr>
          <w:rFonts w:ascii="Verdana" w:hAnsi="Verdana"/>
          <w:iCs/>
          <w:sz w:val="24"/>
          <w:szCs w:val="24"/>
          <w:lang w:val="es-ES"/>
        </w:rPr>
      </w:pPr>
      <w:r w:rsidRPr="003C6288">
        <w:rPr>
          <w:rFonts w:ascii="Verdana" w:hAnsi="Verdana"/>
          <w:iCs/>
          <w:sz w:val="24"/>
          <w:szCs w:val="24"/>
          <w:lang w:val="es-ES"/>
        </w:rPr>
        <w:t>contador dependiente o empleado</w:t>
      </w:r>
    </w:p>
    <w:p w14:paraId="6661BFCF" w14:textId="097F7A27" w:rsidR="002B4218" w:rsidRDefault="002B4218" w:rsidP="003B43F8">
      <w:pPr>
        <w:jc w:val="both"/>
        <w:rPr>
          <w:rFonts w:ascii="Verdana" w:hAnsi="Verdana"/>
          <w:iCs/>
          <w:sz w:val="24"/>
          <w:szCs w:val="24"/>
          <w:lang w:val="es-ES_tradnl"/>
        </w:rPr>
      </w:pPr>
      <w:r w:rsidRPr="003B43F8">
        <w:rPr>
          <w:rFonts w:ascii="Verdana" w:hAnsi="Verdana"/>
          <w:iCs/>
          <w:sz w:val="24"/>
          <w:szCs w:val="24"/>
          <w:lang w:val="es-ES_tradnl"/>
        </w:rPr>
        <w:t>Graba las entrevistas en tu  celular y envía los  archivos;  recuerda  que la actividad es  para conocer qué hacen, cómo lo hacen,  y cuáles son las diferencias entre estos dos tipos de contadores.  Al  finalizar  da  tu  opinión sobre el tema “Campos de actuación y sectores a los cuales sirve el profesionista” redáctala en un documento  Word, y  al terminar súbelo a la plataforma.</w:t>
      </w:r>
    </w:p>
    <w:p w14:paraId="2DA63F3D" w14:textId="77777777" w:rsidR="000016F3" w:rsidRPr="003B43F8" w:rsidRDefault="000016F3" w:rsidP="003B43F8">
      <w:pPr>
        <w:jc w:val="both"/>
        <w:rPr>
          <w:rFonts w:ascii="Verdana" w:hAnsi="Verdana"/>
          <w:iCs/>
          <w:sz w:val="24"/>
          <w:szCs w:val="24"/>
          <w:lang w:val="es-ES_tradnl"/>
        </w:rPr>
      </w:pPr>
      <w:bookmarkStart w:id="0" w:name="_GoBack"/>
      <w:bookmarkEnd w:id="0"/>
    </w:p>
    <w:p w14:paraId="788F806B" w14:textId="77777777" w:rsidR="003B43F8" w:rsidRPr="003C133E" w:rsidRDefault="003B43F8" w:rsidP="003B43F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343E6EB3" w14:textId="77777777" w:rsidR="003B43F8" w:rsidRPr="003C133E" w:rsidRDefault="003B43F8" w:rsidP="003B43F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0AB4851" w14:textId="7C0AE7A3" w:rsidR="002B4218" w:rsidRPr="003B43F8" w:rsidRDefault="003B43F8" w:rsidP="003B43F8">
      <w:pPr>
        <w:jc w:val="right"/>
        <w:rPr>
          <w:rFonts w:ascii="Verdana" w:hAnsi="Verdana"/>
          <w:sz w:val="24"/>
          <w:szCs w:val="24"/>
          <w:lang w:val="es-ES"/>
        </w:rPr>
      </w:pPr>
      <w:r w:rsidRPr="003C133E">
        <w:rPr>
          <w:rFonts w:ascii="Verdana" w:hAnsi="Verdana"/>
          <w:b/>
          <w:sz w:val="24"/>
          <w:szCs w:val="24"/>
        </w:rPr>
        <w:t> Apellido Paterno_Primer</w:t>
      </w:r>
      <w:r>
        <w:rPr>
          <w:rFonts w:ascii="Verdana" w:hAnsi="Verdana"/>
          <w:b/>
          <w:sz w:val="24"/>
          <w:szCs w:val="24"/>
        </w:rPr>
        <w:t xml:space="preserve">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Contables</w:t>
      </w:r>
    </w:p>
    <w:p w14:paraId="16020C17" w14:textId="17476A92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  <w:r w:rsidRPr="003B43F8">
        <w:rPr>
          <w:rFonts w:ascii="Verdana" w:hAnsi="Verdana"/>
          <w:b/>
          <w:sz w:val="24"/>
          <w:szCs w:val="24"/>
          <w:lang w:val="es-ES_tradnl"/>
        </w:rPr>
        <w:t xml:space="preserve">LISTA DE COTEJO </w:t>
      </w:r>
    </w:p>
    <w:tbl>
      <w:tblPr>
        <w:tblStyle w:val="Sombreadomediano1-nfasis1"/>
        <w:tblW w:w="3181" w:type="pct"/>
        <w:jc w:val="center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770"/>
      </w:tblGrid>
      <w:tr w:rsidR="003C6288" w:rsidRPr="003B43F8" w14:paraId="6C786B3A" w14:textId="77777777" w:rsidTr="003C6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969ED4" w14:textId="77777777" w:rsidR="003C6288" w:rsidRPr="003B43F8" w:rsidRDefault="003C6288" w:rsidP="002B4218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B43F8"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</w:tr>
      <w:tr w:rsidR="003C6288" w:rsidRPr="003B43F8" w14:paraId="5A53278C" w14:textId="77777777" w:rsidTr="003C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B69464" w14:textId="77777777" w:rsidR="003C6288" w:rsidRPr="003B43F8" w:rsidRDefault="003C6288" w:rsidP="002B4218">
            <w:pPr>
              <w:numPr>
                <w:ilvl w:val="0"/>
                <w:numId w:val="35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B43F8">
              <w:rPr>
                <w:rFonts w:ascii="Verdana" w:hAnsi="Verdana"/>
                <w:b w:val="0"/>
                <w:sz w:val="24"/>
                <w:szCs w:val="24"/>
                <w:lang w:val="es-ES"/>
              </w:rPr>
              <w:t>Las entrevistas  refieren a:</w:t>
            </w:r>
          </w:p>
          <w:p w14:paraId="1167B824" w14:textId="77777777" w:rsidR="003C6288" w:rsidRPr="003B43F8" w:rsidRDefault="003C6288" w:rsidP="002B4218">
            <w:pPr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</w:pPr>
            <w:r w:rsidRPr="003B43F8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contadores </w:t>
            </w:r>
            <w:r w:rsidRPr="003B43F8"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  <w:t>uno independiente y el segundo dependiente</w:t>
            </w:r>
          </w:p>
        </w:tc>
      </w:tr>
      <w:tr w:rsidR="003C6288" w:rsidRPr="003B43F8" w14:paraId="0BC6A1D7" w14:textId="77777777" w:rsidTr="003C6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20FC67" w14:textId="77777777" w:rsidR="003C6288" w:rsidRPr="003B43F8" w:rsidRDefault="003C6288" w:rsidP="002B4218">
            <w:pPr>
              <w:numPr>
                <w:ilvl w:val="0"/>
                <w:numId w:val="35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B43F8"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  <w:t xml:space="preserve">Reflejan lo que hacen, cada contador </w:t>
            </w:r>
          </w:p>
          <w:p w14:paraId="637FCD63" w14:textId="77777777" w:rsidR="003C6288" w:rsidRPr="003B43F8" w:rsidRDefault="003C6288" w:rsidP="002B4218">
            <w:pPr>
              <w:numPr>
                <w:ilvl w:val="0"/>
                <w:numId w:val="35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B43F8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Son evidentes las diferencias entre los servicios que prestan los contadores </w:t>
            </w:r>
          </w:p>
          <w:p w14:paraId="38F7443A" w14:textId="77777777" w:rsidR="003C6288" w:rsidRPr="003B43F8" w:rsidRDefault="003C6288" w:rsidP="002B4218">
            <w:pPr>
              <w:numPr>
                <w:ilvl w:val="0"/>
                <w:numId w:val="36"/>
              </w:num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B43F8">
              <w:rPr>
                <w:rFonts w:ascii="Verdana" w:hAnsi="Verdana"/>
                <w:b w:val="0"/>
                <w:i/>
                <w:iCs/>
                <w:sz w:val="24"/>
                <w:szCs w:val="24"/>
                <w:lang w:val="es-ES"/>
              </w:rPr>
              <w:t>Se presenta tu opinión sobre el tema “Campos de actuación y sectores a los cuales</w:t>
            </w:r>
          </w:p>
        </w:tc>
      </w:tr>
      <w:tr w:rsidR="003C6288" w:rsidRPr="003B43F8" w14:paraId="3B77F95A" w14:textId="77777777" w:rsidTr="003C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E3B756E" w14:textId="120BCA23" w:rsidR="003C6288" w:rsidRPr="003B43F8" w:rsidRDefault="003C6288" w:rsidP="003C6288">
            <w:pPr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04A5B642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2B4E4C20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644DBD2B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  <w:r w:rsidRPr="003B43F8">
        <w:rPr>
          <w:rFonts w:ascii="Verdana" w:hAnsi="Verdana"/>
          <w:b/>
          <w:sz w:val="24"/>
          <w:szCs w:val="24"/>
          <w:lang w:val="es-ES_tradnl"/>
        </w:rPr>
        <w:t>Retroalimentación</w:t>
      </w:r>
    </w:p>
    <w:tbl>
      <w:tblPr>
        <w:tblStyle w:val="Tablaconcuadrcula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978"/>
      </w:tblGrid>
      <w:tr w:rsidR="002B4218" w:rsidRPr="003B43F8" w14:paraId="348DECA1" w14:textId="77777777" w:rsidTr="002B4218">
        <w:tc>
          <w:tcPr>
            <w:tcW w:w="8978" w:type="dxa"/>
          </w:tcPr>
          <w:p w14:paraId="155F077F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79AF43B0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53C4ABC0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3AFDC57C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</w:tr>
    </w:tbl>
    <w:p w14:paraId="530002C3" w14:textId="77777777" w:rsidR="006753E1" w:rsidRPr="003B43F8" w:rsidRDefault="006753E1" w:rsidP="006753E1">
      <w:pPr>
        <w:rPr>
          <w:rFonts w:ascii="Verdana" w:hAnsi="Verdana"/>
          <w:sz w:val="24"/>
          <w:szCs w:val="24"/>
        </w:rPr>
      </w:pPr>
    </w:p>
    <w:sectPr w:rsidR="006753E1" w:rsidRPr="003B43F8" w:rsidSect="00EE673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7489" w:rsidRDefault="00F9748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66CDA7A2" w:rsidR="00F97489" w:rsidRPr="00EE6733" w:rsidRDefault="002B4218" w:rsidP="0006461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EE673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75B10" w:rsidRPr="00EE673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8563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Los Contables</w:t>
                          </w:r>
                        </w:p>
                        <w:p w14:paraId="5B874463" w14:textId="77777777" w:rsidR="00F97489" w:rsidRPr="007E503E" w:rsidRDefault="00F97489" w:rsidP="0006461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66CDA7A2" w:rsidR="00F97489" w:rsidRPr="00EE6733" w:rsidRDefault="002B4218" w:rsidP="0006461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EE673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A75B10" w:rsidRPr="00EE673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F8563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Los Contables</w:t>
                    </w:r>
                  </w:p>
                  <w:p w14:paraId="5B874463" w14:textId="77777777" w:rsidR="00F97489" w:rsidRPr="007E503E" w:rsidRDefault="00F97489" w:rsidP="0006461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D7CF0"/>
    <w:multiLevelType w:val="hybridMultilevel"/>
    <w:tmpl w:val="15501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DF0"/>
    <w:multiLevelType w:val="hybridMultilevel"/>
    <w:tmpl w:val="7DB4F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5622C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55DD5"/>
    <w:multiLevelType w:val="hybridMultilevel"/>
    <w:tmpl w:val="FD2402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1"/>
  </w:num>
  <w:num w:numId="19">
    <w:abstractNumId w:val="33"/>
  </w:num>
  <w:num w:numId="20">
    <w:abstractNumId w:val="19"/>
  </w:num>
  <w:num w:numId="21">
    <w:abstractNumId w:val="20"/>
  </w:num>
  <w:num w:numId="22">
    <w:abstractNumId w:val="3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4"/>
  </w:num>
  <w:num w:numId="28">
    <w:abstractNumId w:val="36"/>
  </w:num>
  <w:num w:numId="29">
    <w:abstractNumId w:val="6"/>
  </w:num>
  <w:num w:numId="30">
    <w:abstractNumId w:val="30"/>
  </w:num>
  <w:num w:numId="31">
    <w:abstractNumId w:val="0"/>
  </w:num>
  <w:num w:numId="32">
    <w:abstractNumId w:val="16"/>
  </w:num>
  <w:num w:numId="33">
    <w:abstractNumId w:val="23"/>
  </w:num>
  <w:num w:numId="34">
    <w:abstractNumId w:val="11"/>
  </w:num>
  <w:num w:numId="35">
    <w:abstractNumId w:val="14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6F3"/>
    <w:rsid w:val="00022C3D"/>
    <w:rsid w:val="0003177C"/>
    <w:rsid w:val="00044535"/>
    <w:rsid w:val="0004485E"/>
    <w:rsid w:val="00052354"/>
    <w:rsid w:val="00064618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F10AD"/>
    <w:rsid w:val="00203CCD"/>
    <w:rsid w:val="002452F5"/>
    <w:rsid w:val="00264981"/>
    <w:rsid w:val="00271AEF"/>
    <w:rsid w:val="00293E23"/>
    <w:rsid w:val="002B4218"/>
    <w:rsid w:val="002C5D7E"/>
    <w:rsid w:val="002E3A96"/>
    <w:rsid w:val="002F16F7"/>
    <w:rsid w:val="003029C5"/>
    <w:rsid w:val="00305F1F"/>
    <w:rsid w:val="003064B8"/>
    <w:rsid w:val="0039235F"/>
    <w:rsid w:val="003B43F8"/>
    <w:rsid w:val="003C6288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53E1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759AD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E6733"/>
    <w:rsid w:val="00F20E4A"/>
    <w:rsid w:val="00F36010"/>
    <w:rsid w:val="00F5446E"/>
    <w:rsid w:val="00F66D55"/>
    <w:rsid w:val="00F85631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2B42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2B42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07064D-1CED-9B43-ACEA-E326DFB2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10</cp:revision>
  <cp:lastPrinted>2014-04-23T19:57:00Z</cp:lastPrinted>
  <dcterms:created xsi:type="dcterms:W3CDTF">2014-05-06T03:49:00Z</dcterms:created>
  <dcterms:modified xsi:type="dcterms:W3CDTF">2016-06-01T18:44:00Z</dcterms:modified>
</cp:coreProperties>
</file>