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D11F4" w14:textId="77777777" w:rsidR="00D404BD" w:rsidRPr="00DB4AE8" w:rsidRDefault="00C95F23" w:rsidP="00F53437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DB4AE8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3B4A8B7A" w14:textId="75389059" w:rsidR="00D404BD" w:rsidRPr="00DB4AE8" w:rsidRDefault="00D404BD" w:rsidP="00F53437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DB4AE8">
        <w:rPr>
          <w:rFonts w:ascii="Verdana" w:hAnsi="Verdana"/>
          <w:color w:val="000000" w:themeColor="text1"/>
          <w:sz w:val="24"/>
          <w:szCs w:val="24"/>
          <w:lang w:val="es-ES"/>
        </w:rPr>
        <w:t>En el documento de Word se dan dos diferentes casos de registro de moneda extranjera. Realiza los a</w:t>
      </w:r>
      <w:bookmarkStart w:id="0" w:name="_GoBack"/>
      <w:bookmarkEnd w:id="0"/>
      <w:r w:rsidRPr="00DB4AE8">
        <w:rPr>
          <w:rFonts w:ascii="Verdana" w:hAnsi="Verdana"/>
          <w:color w:val="000000" w:themeColor="text1"/>
          <w:sz w:val="24"/>
          <w:szCs w:val="24"/>
          <w:lang w:val="es-ES"/>
        </w:rPr>
        <w:t>sientos contables correspondientes y los ajustes al final del período contable según el método de sistema variable. Recuerda enviarlo a través de la Plataforma Virtual para que pueda ser revisado por tu facilitador.</w:t>
      </w:r>
    </w:p>
    <w:p w14:paraId="35D59E9D" w14:textId="77777777" w:rsidR="00D404BD" w:rsidRPr="00DB4AE8" w:rsidRDefault="00D404BD" w:rsidP="00F53437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5F32B7F6" w14:textId="77777777" w:rsidR="00D404BD" w:rsidRPr="00DB4AE8" w:rsidRDefault="00D404BD" w:rsidP="00F53437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DB4AE8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  <w:r w:rsidRPr="00DB4AE8">
        <w:rPr>
          <w:rFonts w:ascii="Verdana" w:eastAsia="Times New Roman" w:hAnsi="Verdana"/>
          <w:sz w:val="24"/>
          <w:szCs w:val="24"/>
        </w:rPr>
        <w:t xml:space="preserve"> </w:t>
      </w:r>
    </w:p>
    <w:p w14:paraId="37C84AC9" w14:textId="77777777" w:rsidR="00D404BD" w:rsidRPr="00DB4AE8" w:rsidRDefault="00D404BD" w:rsidP="00F53437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DB4AE8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19E9C282" w14:textId="77777777" w:rsidR="00D404BD" w:rsidRPr="00DB4AE8" w:rsidRDefault="00D404BD" w:rsidP="00F53437">
      <w:pPr>
        <w:spacing w:after="0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DB4AE8">
        <w:rPr>
          <w:rFonts w:ascii="Verdana" w:eastAsia="Times New Roman" w:hAnsi="Verdana"/>
          <w:b/>
          <w:iCs/>
          <w:sz w:val="24"/>
          <w:szCs w:val="24"/>
        </w:rPr>
        <w:t> Apellido Paterno_Primer Nombre_E_Registros_Extranjeros</w:t>
      </w:r>
    </w:p>
    <w:p w14:paraId="543201CE" w14:textId="77777777" w:rsidR="00B40F06" w:rsidRPr="00DB4AE8" w:rsidRDefault="00B40F06" w:rsidP="00F53437">
      <w:pPr>
        <w:jc w:val="right"/>
        <w:rPr>
          <w:rFonts w:ascii="Verdana" w:hAnsi="Verdana"/>
          <w:b/>
          <w:sz w:val="24"/>
          <w:szCs w:val="24"/>
        </w:rPr>
      </w:pPr>
    </w:p>
    <w:p w14:paraId="2AA02DB4" w14:textId="30B97F53" w:rsidR="00F20530" w:rsidRPr="00DB4AE8" w:rsidRDefault="00F20530" w:rsidP="00F53437">
      <w:pPr>
        <w:jc w:val="both"/>
        <w:rPr>
          <w:rFonts w:ascii="Verdana" w:hAnsi="Verdana"/>
          <w:b/>
          <w:sz w:val="24"/>
          <w:szCs w:val="24"/>
        </w:rPr>
      </w:pPr>
      <w:r w:rsidRPr="00DB4AE8">
        <w:rPr>
          <w:rFonts w:ascii="Verdana" w:hAnsi="Verdana" w:cs="Arial"/>
          <w:b/>
          <w:color w:val="000000" w:themeColor="text1"/>
          <w:sz w:val="24"/>
          <w:szCs w:val="24"/>
        </w:rPr>
        <w:t>CASO 1</w:t>
      </w:r>
    </w:p>
    <w:p w14:paraId="5E062D47" w14:textId="77777777" w:rsidR="00F20530" w:rsidRPr="00DB4AE8" w:rsidRDefault="00F20530" w:rsidP="00F53437">
      <w:pPr>
        <w:jc w:val="both"/>
        <w:rPr>
          <w:rFonts w:ascii="Verdana" w:hAnsi="Verdana"/>
          <w:sz w:val="24"/>
          <w:szCs w:val="24"/>
        </w:rPr>
      </w:pPr>
      <w:r w:rsidRPr="00DB4AE8">
        <w:rPr>
          <w:rFonts w:ascii="Verdana" w:hAnsi="Verdana"/>
          <w:sz w:val="24"/>
          <w:szCs w:val="24"/>
        </w:rPr>
        <w:t>La empresa “Los Extranjeros S.A.” cuenta con proveedores en el estado de California en Estados Unidos. Y durante el mes de marzo del 2014 realizó las siguientes transacciones:</w:t>
      </w:r>
    </w:p>
    <w:p w14:paraId="2E03E34C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 xml:space="preserve">El 6 de marzo compró mercancía a crédito por $13,000 dólares a un tipo de cambio de $12.34. </w:t>
      </w:r>
    </w:p>
    <w:p w14:paraId="6633A0AA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El 8 de marzo se compró mercancía por $3,000 dólares a un tipo de cambio de $12.45.</w:t>
      </w:r>
    </w:p>
    <w:p w14:paraId="65A79397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 xml:space="preserve">El 10 de marzo se le envió a la compañía extranjera $9,000 dólares a cuenta de su adeudo, a un tipo de cambio de $12.56. </w:t>
      </w:r>
    </w:p>
    <w:p w14:paraId="68D5EF08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El 15 de enero compra más artículos por $4,000 dólares a un tipo de cambio de $12.78.</w:t>
      </w:r>
    </w:p>
    <w:p w14:paraId="723FE450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El 18 de enero compramos $10,000 a un tipo de cambio de $12.89.</w:t>
      </w:r>
    </w:p>
    <w:p w14:paraId="1826CC2C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El 23 de enero se realizó un pago por otros $9,000 dólares a un tipo de cambio de $12.70 a cuenta del adeudo.</w:t>
      </w:r>
    </w:p>
    <w:p w14:paraId="2373783F" w14:textId="77777777" w:rsidR="00F20530" w:rsidRPr="00DB4AE8" w:rsidRDefault="00F20530" w:rsidP="00F53437">
      <w:pPr>
        <w:jc w:val="both"/>
        <w:rPr>
          <w:rFonts w:ascii="Verdana" w:hAnsi="Verdana"/>
          <w:sz w:val="24"/>
          <w:szCs w:val="24"/>
        </w:rPr>
      </w:pPr>
    </w:p>
    <w:p w14:paraId="5B798E08" w14:textId="653F6E8D" w:rsidR="00F20530" w:rsidRPr="00DB4AE8" w:rsidRDefault="00F20530" w:rsidP="00F53437">
      <w:pPr>
        <w:jc w:val="both"/>
        <w:rPr>
          <w:rFonts w:ascii="Verdana" w:hAnsi="Verdana"/>
          <w:sz w:val="24"/>
          <w:szCs w:val="24"/>
        </w:rPr>
      </w:pPr>
      <w:r w:rsidRPr="00DB4AE8">
        <w:rPr>
          <w:rFonts w:ascii="Verdana" w:hAnsi="Verdana"/>
          <w:sz w:val="24"/>
          <w:szCs w:val="24"/>
        </w:rPr>
        <w:t>El Banco de México reporta un tipo de cambio de $12.75 al 31 de marzo del 2014.</w:t>
      </w:r>
    </w:p>
    <w:p w14:paraId="575661E7" w14:textId="4D80F974" w:rsidR="00446A0F" w:rsidRPr="00DB4AE8" w:rsidRDefault="00F20530" w:rsidP="00F53437">
      <w:pPr>
        <w:jc w:val="both"/>
        <w:rPr>
          <w:rFonts w:ascii="Verdana" w:hAnsi="Verdana"/>
          <w:sz w:val="24"/>
          <w:szCs w:val="24"/>
        </w:rPr>
      </w:pPr>
      <w:r w:rsidRPr="00DB4AE8">
        <w:rPr>
          <w:rFonts w:ascii="Verdana" w:hAnsi="Verdana"/>
          <w:sz w:val="24"/>
          <w:szCs w:val="24"/>
        </w:rPr>
        <w:t>Realiza los asientos contables y determina la utilidad o pérdida obtenida.</w:t>
      </w:r>
    </w:p>
    <w:p w14:paraId="67EEB5FF" w14:textId="77777777" w:rsidR="00446A0F" w:rsidRPr="00DB4AE8" w:rsidRDefault="00446A0F" w:rsidP="00F53437">
      <w:pPr>
        <w:jc w:val="both"/>
        <w:rPr>
          <w:rFonts w:ascii="Verdana" w:hAnsi="Verdana"/>
          <w:sz w:val="24"/>
          <w:szCs w:val="24"/>
        </w:rPr>
      </w:pPr>
    </w:p>
    <w:p w14:paraId="6675FBFC" w14:textId="77777777" w:rsidR="00F53437" w:rsidRPr="00DB4AE8" w:rsidRDefault="00F53437" w:rsidP="00F53437">
      <w:pPr>
        <w:jc w:val="both"/>
        <w:rPr>
          <w:rFonts w:ascii="Verdana" w:hAnsi="Verdana"/>
          <w:sz w:val="24"/>
          <w:szCs w:val="24"/>
        </w:rPr>
      </w:pPr>
    </w:p>
    <w:p w14:paraId="2E0C62DD" w14:textId="7799879F" w:rsidR="00F20530" w:rsidRPr="00DB4AE8" w:rsidRDefault="00F20530" w:rsidP="00F53437">
      <w:pPr>
        <w:jc w:val="both"/>
        <w:rPr>
          <w:rFonts w:ascii="Verdana" w:hAnsi="Verdana"/>
          <w:b/>
          <w:sz w:val="24"/>
          <w:szCs w:val="24"/>
        </w:rPr>
      </w:pPr>
      <w:r w:rsidRPr="00DB4AE8">
        <w:rPr>
          <w:rFonts w:ascii="Verdana" w:hAnsi="Verdana" w:cs="Arial"/>
          <w:b/>
          <w:color w:val="000000" w:themeColor="text1"/>
          <w:sz w:val="24"/>
          <w:szCs w:val="24"/>
        </w:rPr>
        <w:lastRenderedPageBreak/>
        <w:t>CASO 2</w:t>
      </w:r>
    </w:p>
    <w:p w14:paraId="2C39785A" w14:textId="77777777" w:rsidR="00F20530" w:rsidRPr="00DB4AE8" w:rsidRDefault="00F20530" w:rsidP="00F53437">
      <w:pPr>
        <w:jc w:val="both"/>
        <w:rPr>
          <w:rFonts w:ascii="Verdana" w:hAnsi="Verdana"/>
          <w:sz w:val="24"/>
          <w:szCs w:val="24"/>
        </w:rPr>
      </w:pPr>
      <w:r w:rsidRPr="00DB4AE8">
        <w:rPr>
          <w:rFonts w:ascii="Verdana" w:hAnsi="Verdana"/>
          <w:sz w:val="24"/>
          <w:szCs w:val="24"/>
        </w:rPr>
        <w:t>La compañía “XYZ, S.A.” inicia operaciones el 1 de octubre del 2013 con $50,000 pesos en bancos, que corresponden a las aportaciones de los accionistas. Durante ese mes realizaron las siguientes transacciones:</w:t>
      </w:r>
    </w:p>
    <w:p w14:paraId="33CAD3C9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El 7 de octubre compraron mercancías al proveedor 1 que se encuentra en Austin, Texas por la cantidad de $7,000 dólares a un tipo de cambio de $12.80.</w:t>
      </w:r>
    </w:p>
    <w:p w14:paraId="072B9D9D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El 9 de octubre compra a su proveedor 2 en Chicago por $9,000 dólares a un tipo de cambio de $12.90.</w:t>
      </w:r>
    </w:p>
    <w:p w14:paraId="2F4A507A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 xml:space="preserve">El 10 de octubre se hicieron compras al proveedor 3 en California por $15,000 dólares a un tipo de cambio de $13.10. </w:t>
      </w:r>
    </w:p>
    <w:p w14:paraId="50FE13E3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Durante el mes se hicieron los siguientes pagos a proveedores:</w:t>
      </w:r>
    </w:p>
    <w:p w14:paraId="3E4DD4D0" w14:textId="77777777" w:rsidR="00F20530" w:rsidRPr="00DB4AE8" w:rsidRDefault="00F20530" w:rsidP="00F53437">
      <w:pPr>
        <w:pStyle w:val="Prrafodelista"/>
        <w:numPr>
          <w:ilvl w:val="1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Proveedor 1: $1,000 dólares a un tipo de cambio de $13.05 y $2,000 dólares a un tipo de cambio de $12.80.</w:t>
      </w:r>
    </w:p>
    <w:p w14:paraId="4AEA183D" w14:textId="77777777" w:rsidR="00F20530" w:rsidRPr="00DB4AE8" w:rsidRDefault="00F20530" w:rsidP="00F53437">
      <w:pPr>
        <w:pStyle w:val="Prrafodelista"/>
        <w:numPr>
          <w:ilvl w:val="1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Proveedor 2: $3,000 dólares a un tipo de cambio de $13.10 y $3,000 dólares a un tipo de cambio de $13.15.</w:t>
      </w:r>
    </w:p>
    <w:p w14:paraId="11B0AC7D" w14:textId="77777777" w:rsidR="00F20530" w:rsidRPr="00DB4AE8" w:rsidRDefault="00F20530" w:rsidP="00F53437">
      <w:pPr>
        <w:pStyle w:val="Prrafodelista"/>
        <w:numPr>
          <w:ilvl w:val="1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Proveedor 3: $5,000 dólares a un tipo de cambio de $13.05 y $4,000 dólares a un tipo de cambio de $12.80.</w:t>
      </w:r>
    </w:p>
    <w:p w14:paraId="41D5E019" w14:textId="77777777" w:rsidR="00F20530" w:rsidRPr="00DB4AE8" w:rsidRDefault="00F20530" w:rsidP="00F53437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DB4AE8">
        <w:rPr>
          <w:rFonts w:ascii="Verdana" w:hAnsi="Verdana"/>
        </w:rPr>
        <w:t>El 29 de octubre se recibió la mercancía del proveedor de Austin, liquidando el adeudo en su totalidad a un tipo de cambio de $12.90.</w:t>
      </w:r>
    </w:p>
    <w:p w14:paraId="4502EAC2" w14:textId="77777777" w:rsidR="00F20530" w:rsidRPr="00DB4AE8" w:rsidRDefault="00F20530" w:rsidP="00F53437">
      <w:pPr>
        <w:ind w:left="360"/>
        <w:jc w:val="both"/>
        <w:rPr>
          <w:rFonts w:ascii="Verdana" w:hAnsi="Verdana"/>
          <w:sz w:val="24"/>
          <w:szCs w:val="24"/>
        </w:rPr>
      </w:pPr>
    </w:p>
    <w:p w14:paraId="21080CD6" w14:textId="4BC8F631" w:rsidR="00F20530" w:rsidRPr="00DB4AE8" w:rsidRDefault="00F20530" w:rsidP="00F53437">
      <w:pPr>
        <w:ind w:left="360"/>
        <w:jc w:val="both"/>
        <w:rPr>
          <w:rFonts w:ascii="Verdana" w:hAnsi="Verdana"/>
          <w:sz w:val="24"/>
          <w:szCs w:val="24"/>
        </w:rPr>
      </w:pPr>
      <w:r w:rsidRPr="00DB4AE8">
        <w:rPr>
          <w:rFonts w:ascii="Verdana" w:hAnsi="Verdana"/>
          <w:sz w:val="24"/>
          <w:szCs w:val="24"/>
        </w:rPr>
        <w:t>El Banco de México reporta un tipo de cambio de $13.00 al 31 de marzo del 2014</w:t>
      </w:r>
    </w:p>
    <w:p w14:paraId="4CE141E3" w14:textId="77777777" w:rsidR="00F20530" w:rsidRPr="00DB4AE8" w:rsidRDefault="00F20530" w:rsidP="00F53437">
      <w:pPr>
        <w:jc w:val="both"/>
        <w:rPr>
          <w:rFonts w:ascii="Verdana" w:hAnsi="Verdana"/>
          <w:sz w:val="24"/>
          <w:szCs w:val="24"/>
        </w:rPr>
      </w:pPr>
      <w:r w:rsidRPr="00DB4AE8">
        <w:rPr>
          <w:rFonts w:ascii="Verdana" w:hAnsi="Verdana"/>
          <w:sz w:val="24"/>
          <w:szCs w:val="24"/>
        </w:rPr>
        <w:t>Realiza los asientos contables y determina la utilidad o pérdida obtenida</w:t>
      </w:r>
    </w:p>
    <w:p w14:paraId="1606948E" w14:textId="77777777" w:rsidR="00F20530" w:rsidRPr="00DB4AE8" w:rsidRDefault="00F20530" w:rsidP="00F53437">
      <w:pPr>
        <w:jc w:val="both"/>
        <w:rPr>
          <w:rFonts w:ascii="Verdana" w:eastAsia="Times New Roman" w:hAnsi="Verdana"/>
          <w:iCs/>
          <w:color w:val="FFFFFF" w:themeColor="background1"/>
          <w:sz w:val="24"/>
          <w:szCs w:val="24"/>
          <w:shd w:val="clear" w:color="auto" w:fill="595959" w:themeFill="text1" w:themeFillTint="A6"/>
        </w:rPr>
      </w:pPr>
    </w:p>
    <w:p w14:paraId="6E881272" w14:textId="77777777" w:rsidR="00F20530" w:rsidRPr="00DB4AE8" w:rsidRDefault="00F20530" w:rsidP="00F53437">
      <w:pPr>
        <w:jc w:val="both"/>
        <w:rPr>
          <w:rFonts w:ascii="Verdana" w:hAnsi="Verdana"/>
          <w:sz w:val="24"/>
          <w:szCs w:val="24"/>
        </w:rPr>
      </w:pPr>
    </w:p>
    <w:p w14:paraId="56D30D3B" w14:textId="7A485A2F" w:rsidR="00016484" w:rsidRPr="00DB4AE8" w:rsidRDefault="00016484" w:rsidP="00F53437">
      <w:pPr>
        <w:jc w:val="both"/>
        <w:rPr>
          <w:rFonts w:ascii="Verdana" w:hAnsi="Verdana"/>
          <w:sz w:val="24"/>
          <w:szCs w:val="24"/>
        </w:rPr>
      </w:pPr>
    </w:p>
    <w:sectPr w:rsidR="00016484" w:rsidRPr="00DB4AE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D6600D" w:rsidR="00695197" w:rsidRPr="00715FAD" w:rsidRDefault="00412270" w:rsidP="00A0245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15FA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Ejercicio: </w:t>
                          </w:r>
                          <w:r w:rsidR="00D404B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Registros Extranjeros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D6600D" w:rsidR="00695197" w:rsidRPr="00715FAD" w:rsidRDefault="00412270" w:rsidP="00A0245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15FA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Ejercicio: </w:t>
                    </w:r>
                    <w:r w:rsidR="00D404B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Registros Extranjeros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32FDF"/>
    <w:multiLevelType w:val="hybridMultilevel"/>
    <w:tmpl w:val="5F3E6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6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2"/>
  </w:num>
  <w:num w:numId="23">
    <w:abstractNumId w:val="14"/>
  </w:num>
  <w:num w:numId="24">
    <w:abstractNumId w:val="18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1"/>
  </w:num>
  <w:num w:numId="30">
    <w:abstractNumId w:val="8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9"/>
  </w:num>
  <w:num w:numId="36">
    <w:abstractNumId w:val="10"/>
  </w:num>
  <w:num w:numId="37">
    <w:abstractNumId w:val="38"/>
  </w:num>
  <w:num w:numId="38">
    <w:abstractNumId w:val="1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148E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64DE"/>
    <w:rsid w:val="002E3A96"/>
    <w:rsid w:val="00305F1F"/>
    <w:rsid w:val="003064B8"/>
    <w:rsid w:val="00307F94"/>
    <w:rsid w:val="00344544"/>
    <w:rsid w:val="0039235F"/>
    <w:rsid w:val="003D431C"/>
    <w:rsid w:val="003E53E7"/>
    <w:rsid w:val="00412270"/>
    <w:rsid w:val="00416ABB"/>
    <w:rsid w:val="00446A0F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5FAD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0245B"/>
    <w:rsid w:val="00A64278"/>
    <w:rsid w:val="00A76A1B"/>
    <w:rsid w:val="00AF624E"/>
    <w:rsid w:val="00B33BD3"/>
    <w:rsid w:val="00B40F06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95F23"/>
    <w:rsid w:val="00CA200B"/>
    <w:rsid w:val="00CB283F"/>
    <w:rsid w:val="00CC5A6C"/>
    <w:rsid w:val="00CC6A64"/>
    <w:rsid w:val="00CE04E5"/>
    <w:rsid w:val="00CF39A8"/>
    <w:rsid w:val="00D20C9B"/>
    <w:rsid w:val="00D356A2"/>
    <w:rsid w:val="00D404BD"/>
    <w:rsid w:val="00D414F5"/>
    <w:rsid w:val="00D5536C"/>
    <w:rsid w:val="00D6286B"/>
    <w:rsid w:val="00D8636B"/>
    <w:rsid w:val="00DB30AC"/>
    <w:rsid w:val="00DB35CC"/>
    <w:rsid w:val="00DB4AE8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530"/>
    <w:rsid w:val="00F20E4A"/>
    <w:rsid w:val="00F36010"/>
    <w:rsid w:val="00F5343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9FBD2E-B90F-7841-87D0-D21BC27E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405</Words>
  <Characters>2229</Characters>
  <Application>Microsoft Macintosh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10</cp:revision>
  <cp:lastPrinted>2014-05-06T20:10:00Z</cp:lastPrinted>
  <dcterms:created xsi:type="dcterms:W3CDTF">2014-10-02T06:10:00Z</dcterms:created>
  <dcterms:modified xsi:type="dcterms:W3CDTF">2015-03-27T18:15:00Z</dcterms:modified>
</cp:coreProperties>
</file>