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73343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65BC8467" w:rsidR="00BB4108" w:rsidRPr="00573343" w:rsidRDefault="00BB4108" w:rsidP="00BB4108">
      <w:pPr>
        <w:ind w:left="-426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573343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3089CD0F" w14:textId="4E3156BA" w:rsidR="00573343" w:rsidRDefault="00573343" w:rsidP="00573343">
      <w:pPr>
        <w:jc w:val="both"/>
        <w:rPr>
          <w:rFonts w:ascii="Verdana" w:hAnsi="Verdana" w:cs="Calibri"/>
          <w:sz w:val="24"/>
          <w:szCs w:val="24"/>
        </w:rPr>
      </w:pPr>
      <w:r w:rsidRPr="00573343">
        <w:rPr>
          <w:rFonts w:ascii="Verdana" w:hAnsi="Verdana" w:cs="Calibri"/>
          <w:sz w:val="24"/>
          <w:szCs w:val="24"/>
        </w:rPr>
        <w:t>Lee dete</w:t>
      </w:r>
      <w:r w:rsidRPr="00573343">
        <w:rPr>
          <w:rFonts w:ascii="Verdana" w:hAnsi="Verdana" w:cs="Calibri"/>
          <w:sz w:val="24"/>
          <w:szCs w:val="24"/>
        </w:rPr>
        <w:t xml:space="preserve">nidamente la siguiente oferta de empleo,: </w:t>
      </w:r>
    </w:p>
    <w:p w14:paraId="7055179A" w14:textId="77777777" w:rsidR="00573343" w:rsidRPr="00573343" w:rsidRDefault="00573343" w:rsidP="00573343">
      <w:pPr>
        <w:jc w:val="center"/>
        <w:rPr>
          <w:rFonts w:ascii="Verdana" w:hAnsi="Verdana" w:cs="Courier New"/>
          <w:b/>
          <w:bCs/>
          <w:sz w:val="16"/>
        </w:rPr>
      </w:pPr>
      <w:bookmarkStart w:id="0" w:name="_GoBack"/>
      <w:bookmarkEnd w:id="0"/>
    </w:p>
    <w:p w14:paraId="0B776749" w14:textId="77777777" w:rsidR="00573343" w:rsidRPr="00573343" w:rsidRDefault="00573343" w:rsidP="00573343">
      <w:pPr>
        <w:spacing w:line="240" w:lineRule="auto"/>
        <w:jc w:val="center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OFERTA DE EMPLEO</w:t>
      </w:r>
    </w:p>
    <w:p w14:paraId="7EC20434" w14:textId="77777777" w:rsidR="00573343" w:rsidRPr="00573343" w:rsidRDefault="00573343" w:rsidP="00573343">
      <w:pPr>
        <w:pStyle w:val="Ttulo2"/>
        <w:shd w:val="clear" w:color="auto" w:fill="F4F4F4"/>
        <w:spacing w:before="0" w:line="240" w:lineRule="auto"/>
        <w:jc w:val="center"/>
        <w:rPr>
          <w:rFonts w:ascii="Verdana" w:eastAsia="Times New Roman" w:hAnsi="Verdana" w:cs="Courier New"/>
          <w:color w:val="000090"/>
          <w:sz w:val="20"/>
          <w:szCs w:val="22"/>
        </w:rPr>
      </w:pPr>
      <w:r w:rsidRPr="00573343">
        <w:rPr>
          <w:rFonts w:ascii="Verdana" w:eastAsia="Times New Roman" w:hAnsi="Verdana" w:cs="Courier New"/>
          <w:color w:val="000090"/>
          <w:sz w:val="20"/>
          <w:szCs w:val="22"/>
          <w:highlight w:val="lightGray"/>
        </w:rPr>
        <w:t>** CAJERO DE SUCURSAL: SALTILLO, COAHUILA ***</w:t>
      </w:r>
    </w:p>
    <w:p w14:paraId="742830EE" w14:textId="77777777" w:rsidR="00573343" w:rsidRPr="00573343" w:rsidRDefault="00573343" w:rsidP="00573343">
      <w:pPr>
        <w:pStyle w:val="Ttulo3"/>
        <w:spacing w:before="0" w:line="240" w:lineRule="auto"/>
        <w:jc w:val="center"/>
        <w:rPr>
          <w:rFonts w:ascii="Verdana" w:eastAsia="Times New Roman" w:hAnsi="Verdana" w:cs="Courier New"/>
          <w:color w:val="000090"/>
          <w:sz w:val="20"/>
        </w:rPr>
      </w:pPr>
      <w:r w:rsidRPr="00573343">
        <w:rPr>
          <w:rFonts w:ascii="Verdana" w:eastAsia="Times New Roman" w:hAnsi="Verdana" w:cs="Courier New"/>
          <w:color w:val="000090"/>
          <w:sz w:val="20"/>
        </w:rPr>
        <w:t>Empresa: BANCA REGIONAL DEL NORTE S.A DE R.L.</w:t>
      </w:r>
    </w:p>
    <w:p w14:paraId="44EA05FC" w14:textId="77777777" w:rsidR="00573343" w:rsidRPr="00573343" w:rsidRDefault="00573343" w:rsidP="00573343">
      <w:pPr>
        <w:spacing w:line="240" w:lineRule="auto"/>
        <w:jc w:val="center"/>
        <w:rPr>
          <w:rFonts w:ascii="Verdana" w:hAnsi="Verdana" w:cs="Courier New"/>
          <w:b/>
          <w:bCs/>
          <w:color w:val="000090"/>
          <w:sz w:val="20"/>
        </w:rPr>
      </w:pPr>
    </w:p>
    <w:p w14:paraId="60F46132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Tipo</w:t>
      </w:r>
      <w:r w:rsidRPr="00573343">
        <w:rPr>
          <w:rFonts w:ascii="Verdana" w:hAnsi="Verdana" w:cs="Calibri"/>
          <w:bCs/>
          <w:color w:val="000090"/>
          <w:sz w:val="20"/>
        </w:rPr>
        <w:t xml:space="preserve"> </w:t>
      </w:r>
      <w:r w:rsidRPr="00573343">
        <w:rPr>
          <w:rFonts w:ascii="Verdana" w:hAnsi="Verdana" w:cs="Courier New"/>
          <w:b/>
          <w:bCs/>
          <w:color w:val="000090"/>
          <w:sz w:val="20"/>
        </w:rPr>
        <w:t>de contrato: Jornada Completa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Jornada Laboral: Jornada Completa (8:30AM – 5:30 PM)</w:t>
      </w:r>
    </w:p>
    <w:p w14:paraId="1A41B467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  <w:highlight w:val="lightGray"/>
        </w:rPr>
        <w:t>Prestaciones:</w:t>
      </w:r>
    </w:p>
    <w:p w14:paraId="65B282D8" w14:textId="77777777" w:rsidR="00573343" w:rsidRPr="00573343" w:rsidRDefault="00573343" w:rsidP="00573343">
      <w:pPr>
        <w:pStyle w:val="Prrafodelista"/>
        <w:ind w:left="0"/>
        <w:rPr>
          <w:rFonts w:ascii="Verdana" w:hAnsi="Verdana" w:cs="Courier New"/>
          <w:b/>
          <w:bCs/>
          <w:color w:val="000090"/>
          <w:sz w:val="20"/>
          <w:szCs w:val="22"/>
        </w:rPr>
      </w:pP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t>- Sueldo base mensual $7,890.00.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Atractivo esquema de bono por productividad y comisiones por venta de seguros.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Prestaciones bancarias.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Contratación directa por banco.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Desarrollo profesional enfocado al área comercial.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Programas de desarrollo internacional a mediano y largo plazo.</w:t>
      </w:r>
      <w:r w:rsidRPr="00573343">
        <w:rPr>
          <w:rFonts w:ascii="Verdana" w:hAnsi="Verdana" w:cs="Courier New"/>
          <w:b/>
          <w:bCs/>
          <w:color w:val="000090"/>
          <w:sz w:val="20"/>
          <w:szCs w:val="22"/>
        </w:rPr>
        <w:br/>
        <w:t>- Seguro de Gastos Médicos Mayores.</w:t>
      </w:r>
    </w:p>
    <w:p w14:paraId="0C5297DA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br/>
        <w:t xml:space="preserve">Requisitos: 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Estudios mínimos: Licenciatura.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</w:r>
    </w:p>
    <w:p w14:paraId="57983194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Carreras aceptables:</w:t>
      </w:r>
    </w:p>
    <w:p w14:paraId="04B2DB21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LICENCIATURA EN ADMINISTRACIÓN DE EMPRESAS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LICENCIATURA EN CIENCIAS DE LA COMUNICACIÓN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LICENCIATURA EN COMERCIO INTERNACIONAL Y ADUANAS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LICENCIATURA EN CONTADURÍA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LICENCIATURA EN MERCADOTECNIA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Requisitos mínimos</w:t>
      </w:r>
      <w:r w:rsidRPr="00573343">
        <w:rPr>
          <w:rFonts w:ascii="Verdana" w:hAnsi="Verdana" w:cs="Courier New"/>
          <w:b/>
          <w:bCs/>
          <w:color w:val="000090"/>
          <w:sz w:val="20"/>
          <w:highlight w:val="lightGray"/>
        </w:rPr>
        <w:t xml:space="preserve"> e indispensables</w:t>
      </w:r>
      <w:r w:rsidRPr="00573343">
        <w:rPr>
          <w:rFonts w:ascii="Verdana" w:hAnsi="Verdana" w:cs="Courier New"/>
          <w:b/>
          <w:bCs/>
          <w:color w:val="000090"/>
          <w:sz w:val="20"/>
        </w:rPr>
        <w:t xml:space="preserve">: </w:t>
      </w:r>
    </w:p>
    <w:p w14:paraId="5C8D24BA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Edad de 23 a 34 años.</w:t>
      </w:r>
    </w:p>
    <w:p w14:paraId="2DC6E610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Sexo indistinto.</w:t>
      </w:r>
    </w:p>
    <w:p w14:paraId="4274BC45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Constancia de estudios.</w:t>
      </w:r>
    </w:p>
    <w:p w14:paraId="13676F59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Carta de no antecedentes penales.</w:t>
      </w:r>
    </w:p>
    <w:p w14:paraId="0227595D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Certificado de no gravidez(mujeres).</w:t>
      </w:r>
    </w:p>
    <w:p w14:paraId="75468F80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</w:p>
    <w:p w14:paraId="2EFC1138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</w:p>
    <w:p w14:paraId="172D6498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</w:p>
    <w:p w14:paraId="3A9C08D2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 xml:space="preserve">- Cartas de experiencia y recomendación. 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- Disponibilidad de tiempo completo.</w:t>
      </w:r>
      <w:r w:rsidRPr="00573343">
        <w:rPr>
          <w:rFonts w:ascii="Verdana" w:hAnsi="Verdana" w:cs="Courier New"/>
          <w:b/>
          <w:bCs/>
          <w:color w:val="000090"/>
          <w:sz w:val="20"/>
        </w:rPr>
        <w:br/>
        <w:t>- Automóvil propio.</w:t>
      </w:r>
    </w:p>
    <w:p w14:paraId="0F0B3770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Licencia de manejo.</w:t>
      </w:r>
    </w:p>
    <w:p w14:paraId="3C5A7152" w14:textId="77777777" w:rsidR="00573343" w:rsidRPr="00573343" w:rsidRDefault="00573343" w:rsidP="00573343">
      <w:pPr>
        <w:spacing w:line="240" w:lineRule="auto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>- CV.</w:t>
      </w:r>
    </w:p>
    <w:p w14:paraId="74BA2204" w14:textId="77777777" w:rsidR="00573343" w:rsidRPr="00573343" w:rsidRDefault="00573343" w:rsidP="00573343">
      <w:pPr>
        <w:spacing w:line="240" w:lineRule="auto"/>
        <w:jc w:val="both"/>
        <w:rPr>
          <w:rFonts w:ascii="Verdana" w:hAnsi="Verdana" w:cs="Courier New"/>
          <w:b/>
          <w:bCs/>
          <w:color w:val="000090"/>
          <w:sz w:val="20"/>
        </w:rPr>
      </w:pPr>
    </w:p>
    <w:p w14:paraId="23B7DB61" w14:textId="77777777" w:rsidR="00573343" w:rsidRPr="00573343" w:rsidRDefault="00573343" w:rsidP="00573343">
      <w:pPr>
        <w:spacing w:line="240" w:lineRule="auto"/>
        <w:jc w:val="both"/>
        <w:rPr>
          <w:rFonts w:ascii="Verdana" w:hAnsi="Verdana" w:cs="Courier New"/>
          <w:b/>
          <w:bCs/>
          <w:color w:val="000090"/>
          <w:sz w:val="20"/>
        </w:rPr>
      </w:pPr>
      <w:r w:rsidRPr="00573343">
        <w:rPr>
          <w:rFonts w:ascii="Verdana" w:hAnsi="Verdana" w:cs="Courier New"/>
          <w:b/>
          <w:bCs/>
          <w:color w:val="000090"/>
          <w:sz w:val="20"/>
        </w:rPr>
        <w:t xml:space="preserve">Presentarse de lunes a viernes en horario oficina en calle de Los Olivos No. 445, Col. Oceanía en el Departamento de Recursos Humanos.  </w:t>
      </w:r>
    </w:p>
    <w:p w14:paraId="5F67EFAE" w14:textId="77777777" w:rsidR="00573343" w:rsidRPr="00573343" w:rsidRDefault="00573343" w:rsidP="00573343">
      <w:pPr>
        <w:jc w:val="both"/>
        <w:rPr>
          <w:rFonts w:ascii="Verdana" w:hAnsi="Verdana" w:cs="Courier New"/>
          <w:b/>
          <w:bCs/>
          <w:color w:val="000090"/>
          <w:sz w:val="16"/>
        </w:rPr>
      </w:pPr>
    </w:p>
    <w:p w14:paraId="3162BF14" w14:textId="77777777" w:rsidR="00573343" w:rsidRPr="00573343" w:rsidRDefault="00573343" w:rsidP="00573343">
      <w:pPr>
        <w:jc w:val="both"/>
        <w:rPr>
          <w:rFonts w:ascii="Verdana" w:hAnsi="Verdana" w:cs="Courier New"/>
          <w:b/>
          <w:bCs/>
          <w:color w:val="000090"/>
          <w:sz w:val="16"/>
        </w:rPr>
      </w:pPr>
      <w:r w:rsidRPr="00573343">
        <w:rPr>
          <w:rFonts w:ascii="Verdana" w:hAnsi="Verdana" w:cs="Courier New"/>
          <w:b/>
          <w:bCs/>
          <w:color w:val="000090"/>
          <w:sz w:val="16"/>
          <w:highlight w:val="lightGray"/>
        </w:rPr>
        <w:t>Importante:</w:t>
      </w:r>
      <w:r w:rsidRPr="00573343">
        <w:rPr>
          <w:rFonts w:ascii="Verdana" w:hAnsi="Verdana" w:cs="Courier New"/>
          <w:b/>
          <w:bCs/>
          <w:color w:val="000090"/>
          <w:sz w:val="16"/>
        </w:rPr>
        <w:t xml:space="preserve"> inútil presentarse si no reúne los requisitos mínimos indispensables.</w:t>
      </w:r>
    </w:p>
    <w:p w14:paraId="34492614" w14:textId="77777777" w:rsidR="00573343" w:rsidRPr="00573343" w:rsidRDefault="00573343" w:rsidP="00573343">
      <w:pPr>
        <w:rPr>
          <w:rFonts w:ascii="Verdana" w:hAnsi="Verdana"/>
          <w:sz w:val="16"/>
        </w:rPr>
      </w:pPr>
      <w:r w:rsidRPr="00573343">
        <w:rPr>
          <w:rFonts w:ascii="Verdana" w:hAnsi="Verdana" w:cs="Courier New"/>
          <w:b/>
          <w:bCs/>
          <w:sz w:val="16"/>
        </w:rPr>
        <w:t xml:space="preserve"> </w:t>
      </w:r>
      <w:r w:rsidRPr="00573343">
        <w:rPr>
          <w:rFonts w:ascii="Verdana" w:hAnsi="Verdana" w:cs="Courier New"/>
          <w:b/>
          <w:bCs/>
          <w:sz w:val="16"/>
        </w:rPr>
        <w:br/>
      </w:r>
    </w:p>
    <w:p w14:paraId="318C8028" w14:textId="77777777" w:rsidR="00573343" w:rsidRPr="00573343" w:rsidRDefault="00573343" w:rsidP="00573343">
      <w:pPr>
        <w:jc w:val="both"/>
        <w:rPr>
          <w:rFonts w:ascii="Verdana" w:hAnsi="Verdana" w:cs="Calibri"/>
          <w:sz w:val="24"/>
          <w:szCs w:val="24"/>
        </w:rPr>
      </w:pPr>
      <w:r w:rsidRPr="00573343">
        <w:rPr>
          <w:rFonts w:ascii="Verdana" w:hAnsi="Verdana" w:cs="Calibri"/>
          <w:sz w:val="24"/>
          <w:szCs w:val="24"/>
        </w:rPr>
        <w:t xml:space="preserve">Responde en este mismo documento de Word las siguientes preguntas de manera argumentada. </w:t>
      </w:r>
    </w:p>
    <w:p w14:paraId="761D51D9" w14:textId="77777777" w:rsidR="00573343" w:rsidRPr="00573343" w:rsidRDefault="00573343" w:rsidP="00573343">
      <w:pPr>
        <w:jc w:val="both"/>
        <w:rPr>
          <w:rFonts w:ascii="Verdana" w:hAnsi="Verdana" w:cs="Calibri"/>
          <w:sz w:val="24"/>
          <w:szCs w:val="24"/>
        </w:rPr>
      </w:pPr>
    </w:p>
    <w:p w14:paraId="5DD9F16F" w14:textId="77777777" w:rsidR="00573343" w:rsidRPr="00573343" w:rsidRDefault="00573343" w:rsidP="00573343">
      <w:pPr>
        <w:pStyle w:val="Prrafodelista"/>
        <w:numPr>
          <w:ilvl w:val="0"/>
          <w:numId w:val="43"/>
        </w:numPr>
        <w:contextualSpacing w:val="0"/>
        <w:rPr>
          <w:rFonts w:ascii="Verdana" w:hAnsi="Verdana" w:cs="Calibri"/>
        </w:rPr>
      </w:pPr>
      <w:r w:rsidRPr="00573343">
        <w:rPr>
          <w:rFonts w:ascii="Verdana" w:hAnsi="Verdana" w:cs="Calibri"/>
        </w:rPr>
        <w:t>¿La oferta de empleo se encuentra ajustada a las disposiciones analizadas en esta unidad? ¿Por qué?</w:t>
      </w:r>
    </w:p>
    <w:p w14:paraId="0D10160E" w14:textId="77777777" w:rsidR="00573343" w:rsidRPr="00573343" w:rsidRDefault="00573343" w:rsidP="00573343">
      <w:pPr>
        <w:ind w:left="708"/>
        <w:rPr>
          <w:rFonts w:ascii="Verdana" w:hAnsi="Verdana" w:cs="Calibri"/>
          <w:sz w:val="24"/>
          <w:szCs w:val="24"/>
        </w:rPr>
      </w:pPr>
    </w:p>
    <w:p w14:paraId="3D2ACBB0" w14:textId="77777777" w:rsidR="00573343" w:rsidRPr="00573343" w:rsidRDefault="00573343" w:rsidP="00573343">
      <w:pPr>
        <w:jc w:val="both"/>
        <w:rPr>
          <w:rFonts w:ascii="Verdana" w:hAnsi="Verdana" w:cs="Calibri"/>
          <w:i/>
          <w:sz w:val="24"/>
          <w:szCs w:val="24"/>
        </w:rPr>
      </w:pPr>
      <w:r w:rsidRPr="00573343">
        <w:rPr>
          <w:rFonts w:ascii="Verdana" w:hAnsi="Verdana" w:cs="Calibri"/>
          <w:i/>
          <w:sz w:val="24"/>
          <w:szCs w:val="24"/>
        </w:rPr>
        <w:t xml:space="preserve">Nota: Recuerde dar su respuesta haciendo especial énfasis en aquellos elementos que estime ajustados o no ajustados. </w:t>
      </w:r>
    </w:p>
    <w:p w14:paraId="387D8DFF" w14:textId="77777777" w:rsidR="00BB4108" w:rsidRPr="00573343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3BD36BE" w14:textId="77777777" w:rsidR="00BB4108" w:rsidRPr="00573343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573343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573343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711C0B4A" w:rsidR="00F56C39" w:rsidRPr="00573343" w:rsidRDefault="004C5CFC" w:rsidP="00BB4108">
      <w:pPr>
        <w:jc w:val="right"/>
        <w:rPr>
          <w:rFonts w:ascii="Verdana" w:hAnsi="Verdana"/>
          <w:sz w:val="24"/>
        </w:rPr>
      </w:pPr>
      <w:r w:rsidRPr="00573343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573343">
        <w:rPr>
          <w:rFonts w:ascii="Verdana" w:hAnsi="Verdana"/>
          <w:b/>
          <w:sz w:val="24"/>
        </w:rPr>
        <w:t>Apellido Paterno_Primer Nombre_</w:t>
      </w:r>
      <w:r w:rsidR="00573343" w:rsidRPr="00573343">
        <w:rPr>
          <w:rFonts w:ascii="Verdana" w:hAnsi="Verdana"/>
          <w:b/>
          <w:sz w:val="24"/>
        </w:rPr>
        <w:t>A_Oferta_Empleo</w:t>
      </w:r>
    </w:p>
    <w:sectPr w:rsidR="00F56C39" w:rsidRPr="0057334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1A6D18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7334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Oferta de Empleo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1A6D18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7334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Oferta de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F35E6F"/>
    <w:multiLevelType w:val="hybridMultilevel"/>
    <w:tmpl w:val="1EEC8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7"/>
  </w:num>
  <w:num w:numId="35">
    <w:abstractNumId w:val="42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16"/>
  </w:num>
  <w:num w:numId="41">
    <w:abstractNumId w:val="3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334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3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3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EF9D6-2088-5F49-B8AA-194D208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2014-05-06T20:10:00Z</dcterms:created>
  <dcterms:modified xsi:type="dcterms:W3CDTF">2017-11-08T23:39:00Z</dcterms:modified>
</cp:coreProperties>
</file>