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61202" w:rsidRDefault="00012E70" w:rsidP="00C40EC5">
      <w:pPr>
        <w:rPr>
          <w:rFonts w:ascii="Verdana" w:hAnsi="Verdana"/>
          <w:sz w:val="24"/>
          <w:szCs w:val="24"/>
        </w:rPr>
      </w:pPr>
    </w:p>
    <w:p w14:paraId="19C5767C" w14:textId="70900B55" w:rsidR="0039723F" w:rsidRPr="0039723F" w:rsidRDefault="00C7173C" w:rsidP="0039723F">
      <w:pPr>
        <w:rPr>
          <w:rFonts w:ascii="Verdana" w:hAnsi="Verdana"/>
          <w:b/>
          <w:sz w:val="24"/>
          <w:szCs w:val="24"/>
        </w:rPr>
      </w:pPr>
      <w:r w:rsidRPr="00861202">
        <w:rPr>
          <w:rFonts w:ascii="Verdana" w:hAnsi="Verdana"/>
          <w:b/>
          <w:sz w:val="24"/>
          <w:szCs w:val="24"/>
        </w:rPr>
        <w:t>In</w:t>
      </w:r>
      <w:r w:rsidR="005816DC">
        <w:rPr>
          <w:rFonts w:ascii="Verdana" w:hAnsi="Verdana"/>
          <w:b/>
          <w:sz w:val="24"/>
          <w:szCs w:val="24"/>
        </w:rPr>
        <w:t>s</w:t>
      </w:r>
      <w:r w:rsidRPr="00861202">
        <w:rPr>
          <w:rFonts w:ascii="Verdana" w:hAnsi="Verdana"/>
          <w:b/>
          <w:sz w:val="24"/>
          <w:szCs w:val="24"/>
        </w:rPr>
        <w:t>trucciones</w:t>
      </w:r>
      <w:r w:rsidR="00861202">
        <w:rPr>
          <w:rFonts w:ascii="Verdana" w:hAnsi="Verdana"/>
          <w:b/>
          <w:sz w:val="24"/>
          <w:szCs w:val="24"/>
        </w:rPr>
        <w:t>:</w:t>
      </w:r>
    </w:p>
    <w:p w14:paraId="4A95CBB8" w14:textId="543E33B5" w:rsidR="00110A3F" w:rsidRPr="00110A3F" w:rsidRDefault="00110A3F" w:rsidP="00110A3F">
      <w:pPr>
        <w:rPr>
          <w:rFonts w:ascii="Verdana" w:hAnsi="Verdana"/>
          <w:color w:val="000000" w:themeColor="text1"/>
          <w:sz w:val="24"/>
          <w:szCs w:val="24"/>
        </w:rPr>
      </w:pPr>
      <w:r w:rsidRPr="00110A3F">
        <w:rPr>
          <w:rFonts w:ascii="Verdana" w:hAnsi="Verdana"/>
          <w:color w:val="000000" w:themeColor="text1"/>
          <w:sz w:val="24"/>
          <w:szCs w:val="24"/>
        </w:rPr>
        <w:t>Analiza, contesta y regresa en un documento de Word la siguiente actividad.</w:t>
      </w:r>
    </w:p>
    <w:p w14:paraId="172B29CA" w14:textId="71528563" w:rsidR="00110A3F" w:rsidRPr="00110A3F" w:rsidRDefault="00110A3F" w:rsidP="00110A3F">
      <w:pPr>
        <w:jc w:val="both"/>
        <w:rPr>
          <w:rFonts w:ascii="Verdana" w:hAnsi="Verdana"/>
          <w:color w:val="000000" w:themeColor="text1"/>
          <w:sz w:val="24"/>
          <w:szCs w:val="24"/>
        </w:rPr>
      </w:pPr>
      <w:r w:rsidRPr="00110A3F">
        <w:rPr>
          <w:rFonts w:ascii="Verdana" w:hAnsi="Verdana"/>
          <w:color w:val="000000" w:themeColor="text1"/>
          <w:sz w:val="24"/>
          <w:szCs w:val="24"/>
        </w:rPr>
        <w:t>El liderazgo forzado en la batalla</w:t>
      </w:r>
    </w:p>
    <w:p w14:paraId="7FEA50C8" w14:textId="05D4109E" w:rsidR="00110A3F" w:rsidRPr="00110A3F" w:rsidRDefault="00110A3F" w:rsidP="00110A3F">
      <w:pPr>
        <w:jc w:val="both"/>
        <w:rPr>
          <w:rFonts w:ascii="Verdana" w:hAnsi="Verdana"/>
          <w:color w:val="000000" w:themeColor="text1"/>
          <w:sz w:val="24"/>
          <w:szCs w:val="24"/>
        </w:rPr>
      </w:pPr>
      <w:r w:rsidRPr="00110A3F">
        <w:rPr>
          <w:rFonts w:ascii="Verdana" w:hAnsi="Verdana"/>
          <w:color w:val="000000" w:themeColor="text1"/>
          <w:sz w:val="24"/>
          <w:szCs w:val="24"/>
        </w:rPr>
        <w:t>En 2008, al enfrentar una grave escasez de fuerza laboral preparada en liderazgo para administrar las tiendas, Walmart decidió reclutar a individuos del ejército estadounidense. La compañía envió reclutadores a las ferias de trabajo militares y contrató a 150 oficiales jóvenes y formó parejas como mentores de las tiendas para que conocieran el trabajo. El resultado: Walmart asegura que ha sido capaz de conseguir líderes de clase mundial que estaban preparados para empezar, una vez que aprendieron a dirigir el negocio de las ventas al detalle que Walmart les pudo enseñar con facilidad. Otras organizaciones que han reclutado a gran parte  de su personal de la milicia en los últimos años son: GE, Home Depot, Lowe´s, etc.</w:t>
      </w:r>
    </w:p>
    <w:p w14:paraId="73ABD3CF" w14:textId="338E355F" w:rsidR="00110A3F" w:rsidRPr="00110A3F" w:rsidRDefault="00110A3F" w:rsidP="00110A3F">
      <w:pPr>
        <w:jc w:val="both"/>
        <w:rPr>
          <w:rFonts w:ascii="Verdana" w:hAnsi="Verdana"/>
          <w:color w:val="000000" w:themeColor="text1"/>
          <w:sz w:val="24"/>
          <w:szCs w:val="24"/>
        </w:rPr>
      </w:pPr>
      <w:r w:rsidRPr="00110A3F">
        <w:rPr>
          <w:rFonts w:ascii="Verdana" w:hAnsi="Verdana"/>
          <w:color w:val="000000" w:themeColor="text1"/>
          <w:sz w:val="24"/>
          <w:szCs w:val="24"/>
        </w:rPr>
        <w:t>Realmente nos sorprende ver que las compañías recurran al ejército para buscar potencial de liderazgo. Una larga tradición de libros y seminarios aconseja que los líderes piensen como líderes militares, y los veteranos del ejército poseen una gran variedad de aptitudes valiosas, adquiridas a través de la experiencia. El general David Patraeus dice: “Cuéntenme de algún lugar en el mundo de los negocios donde un individuo de 22 o 23 años de edad sea responsable de 35 a 40 personas en misiones de vida o muerte. Ellos están bajo un escrutinio, por arriba de todos los demás. Se trata de experiencias muy formativas. Viven una experiencia muy diversa”. Los líderes militares también están acostumbrados a cumplir su deber en condiciones poco óptimas, a negociar con individuos de diferentes culturas y a operar bajo presiones extremas.</w:t>
      </w:r>
    </w:p>
    <w:p w14:paraId="21E99A59" w14:textId="77777777" w:rsidR="00110A3F" w:rsidRPr="00110A3F" w:rsidRDefault="00110A3F" w:rsidP="00110A3F">
      <w:pPr>
        <w:jc w:val="both"/>
        <w:rPr>
          <w:rFonts w:ascii="Verdana" w:hAnsi="Verdana"/>
          <w:color w:val="000000" w:themeColor="text1"/>
          <w:sz w:val="24"/>
          <w:szCs w:val="24"/>
        </w:rPr>
      </w:pPr>
      <w:r w:rsidRPr="00110A3F">
        <w:rPr>
          <w:rFonts w:ascii="Verdana" w:hAnsi="Verdana"/>
          <w:color w:val="000000" w:themeColor="text1"/>
          <w:sz w:val="24"/>
          <w:szCs w:val="24"/>
        </w:rPr>
        <w:t>Sin embargo, tienen que reaprender algunas lecciones del servicio. Algunos no están acostumbrados a dirigir empleados como un programador de computadoras excéntrico, quien tiene un horario extraño y se viste de forma descuidada, pero que aporta más a las utilidades de la compañía que cualquier empleado convencional.  De hecho, en empresas como Google no hay nada que se parezca a la cadena de mando a la que los líderes militares están acostumbrados. No obstante, la mayoría de los pronósticos sugiere que habrá un gran abastecimiento de líderes militares probados en batalla, listos para presentarse al trabajo corporativo en el futuro cercano y que muchas compañías están ansiosas por tenerlos.</w:t>
      </w:r>
    </w:p>
    <w:p w14:paraId="19D2FC69" w14:textId="77777777" w:rsidR="00110A3F" w:rsidRPr="00110A3F" w:rsidRDefault="00110A3F" w:rsidP="00110A3F">
      <w:pPr>
        <w:jc w:val="both"/>
        <w:rPr>
          <w:rFonts w:ascii="Verdana" w:hAnsi="Verdana"/>
          <w:color w:val="000000" w:themeColor="text1"/>
          <w:sz w:val="24"/>
          <w:szCs w:val="24"/>
        </w:rPr>
      </w:pPr>
    </w:p>
    <w:p w14:paraId="3D086487" w14:textId="71A24B49" w:rsidR="00110A3F" w:rsidRPr="00110A3F" w:rsidRDefault="00110A3F" w:rsidP="00110A3F">
      <w:pPr>
        <w:jc w:val="both"/>
        <w:rPr>
          <w:rFonts w:ascii="Verdana" w:hAnsi="Verdana"/>
          <w:b/>
          <w:color w:val="000000" w:themeColor="text1"/>
          <w:sz w:val="24"/>
          <w:szCs w:val="24"/>
        </w:rPr>
      </w:pPr>
      <w:r w:rsidRPr="00110A3F">
        <w:rPr>
          <w:rFonts w:ascii="Verdana" w:hAnsi="Verdana"/>
          <w:b/>
          <w:color w:val="000000" w:themeColor="text1"/>
          <w:sz w:val="24"/>
          <w:szCs w:val="24"/>
        </w:rPr>
        <w:t>PREGUNTAS</w:t>
      </w:r>
    </w:p>
    <w:p w14:paraId="06056045" w14:textId="77777777" w:rsidR="00110A3F" w:rsidRPr="00110A3F" w:rsidRDefault="00110A3F" w:rsidP="00110A3F">
      <w:pPr>
        <w:pStyle w:val="Prrafodelista"/>
        <w:numPr>
          <w:ilvl w:val="0"/>
          <w:numId w:val="3"/>
        </w:numPr>
        <w:jc w:val="both"/>
        <w:rPr>
          <w:rFonts w:ascii="Verdana" w:hAnsi="Verdana"/>
          <w:color w:val="000000" w:themeColor="text1"/>
        </w:rPr>
      </w:pPr>
      <w:r w:rsidRPr="00110A3F">
        <w:rPr>
          <w:rFonts w:ascii="Verdana" w:hAnsi="Verdana"/>
          <w:color w:val="000000" w:themeColor="text1"/>
        </w:rPr>
        <w:t>¿Crees que los líderes militares posean las mismas cualidades que los líderes organizacionales? ¿Por qué?</w:t>
      </w:r>
    </w:p>
    <w:p w14:paraId="174AE6A6" w14:textId="77777777" w:rsidR="00110A3F" w:rsidRPr="00110A3F" w:rsidRDefault="00110A3F" w:rsidP="00110A3F">
      <w:pPr>
        <w:pStyle w:val="Prrafodelista"/>
        <w:numPr>
          <w:ilvl w:val="0"/>
          <w:numId w:val="3"/>
        </w:numPr>
        <w:jc w:val="both"/>
        <w:rPr>
          <w:rFonts w:ascii="Verdana" w:hAnsi="Verdana"/>
          <w:color w:val="000000" w:themeColor="text1"/>
        </w:rPr>
      </w:pPr>
      <w:r w:rsidRPr="00110A3F">
        <w:rPr>
          <w:rFonts w:ascii="Verdana" w:hAnsi="Verdana"/>
          <w:color w:val="000000" w:themeColor="text1"/>
        </w:rPr>
        <w:t>¿Qué lecciones de liderazgo militar que no se mencionaron en el caso no serían aplicables al sector privado?</w:t>
      </w:r>
    </w:p>
    <w:p w14:paraId="2F7F2EE5" w14:textId="77777777" w:rsidR="00110A3F" w:rsidRPr="00110A3F" w:rsidRDefault="00110A3F" w:rsidP="00110A3F">
      <w:pPr>
        <w:pStyle w:val="Prrafodelista"/>
        <w:numPr>
          <w:ilvl w:val="0"/>
          <w:numId w:val="3"/>
        </w:numPr>
        <w:jc w:val="both"/>
        <w:rPr>
          <w:rFonts w:ascii="Verdana" w:hAnsi="Verdana"/>
          <w:color w:val="000000" w:themeColor="text1"/>
        </w:rPr>
      </w:pPr>
      <w:r w:rsidRPr="00110A3F">
        <w:rPr>
          <w:rFonts w:ascii="Verdana" w:hAnsi="Verdana"/>
          <w:color w:val="000000" w:themeColor="text1"/>
        </w:rPr>
        <w:t>¿Qué aspectos tendrían que volver a aprender los líderes militares para trabajar en los negocios?</w:t>
      </w:r>
    </w:p>
    <w:p w14:paraId="3D36D0B2" w14:textId="77777777" w:rsidR="00110A3F" w:rsidRPr="00110A3F" w:rsidRDefault="00110A3F" w:rsidP="00110A3F">
      <w:pPr>
        <w:pStyle w:val="Prrafodelista"/>
        <w:numPr>
          <w:ilvl w:val="0"/>
          <w:numId w:val="3"/>
        </w:numPr>
        <w:jc w:val="both"/>
        <w:rPr>
          <w:rFonts w:ascii="Verdana" w:hAnsi="Verdana"/>
          <w:color w:val="000000" w:themeColor="text1"/>
        </w:rPr>
      </w:pPr>
      <w:r w:rsidRPr="00110A3F">
        <w:rPr>
          <w:rFonts w:ascii="Verdana" w:hAnsi="Verdana"/>
          <w:color w:val="000000" w:themeColor="text1"/>
        </w:rPr>
        <w:t>¿Hay algunos tipos específicos de trabajo o situaciones que podrían beneficiarse más de la presencia de líderes “probados en la batalla”? Mencione algunos ejemplos.</w:t>
      </w:r>
    </w:p>
    <w:p w14:paraId="7AF11DC5" w14:textId="77777777" w:rsidR="00110A3F" w:rsidRPr="00110A3F" w:rsidRDefault="00110A3F" w:rsidP="00110A3F">
      <w:pPr>
        <w:pStyle w:val="Prrafodelista"/>
        <w:jc w:val="both"/>
        <w:rPr>
          <w:rFonts w:ascii="Verdana" w:hAnsi="Verdana"/>
          <w:color w:val="000000" w:themeColor="text1"/>
        </w:rPr>
      </w:pPr>
    </w:p>
    <w:p w14:paraId="0F0FF7FE" w14:textId="77777777" w:rsidR="00110A3F" w:rsidRPr="00110A3F" w:rsidRDefault="00110A3F" w:rsidP="00110A3F">
      <w:pPr>
        <w:jc w:val="both"/>
        <w:rPr>
          <w:rFonts w:ascii="Verdana" w:hAnsi="Verdana"/>
          <w:b/>
          <w:color w:val="000000" w:themeColor="text1"/>
          <w:sz w:val="24"/>
          <w:szCs w:val="24"/>
        </w:rPr>
      </w:pPr>
      <w:r w:rsidRPr="00110A3F">
        <w:rPr>
          <w:rFonts w:ascii="Verdana" w:hAnsi="Verdana"/>
          <w:b/>
          <w:color w:val="000000" w:themeColor="text1"/>
          <w:sz w:val="24"/>
          <w:szCs w:val="24"/>
        </w:rPr>
        <w:t>Lista de cotejo</w:t>
      </w:r>
    </w:p>
    <w:p w14:paraId="72A994A0" w14:textId="77777777" w:rsidR="00110A3F" w:rsidRPr="00110A3F" w:rsidRDefault="00110A3F" w:rsidP="00110A3F">
      <w:pPr>
        <w:rPr>
          <w:rFonts w:ascii="Verdana" w:hAnsi="Verdana"/>
          <w:sz w:val="24"/>
          <w:szCs w:val="24"/>
        </w:rPr>
      </w:pP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5960F9" w:rsidRPr="00110A3F" w14:paraId="12B964DA" w14:textId="77777777" w:rsidTr="005960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6" w:type="dxa"/>
          </w:tcPr>
          <w:p w14:paraId="6EB7B7A8" w14:textId="77777777" w:rsidR="005960F9" w:rsidRPr="00110A3F" w:rsidRDefault="005960F9" w:rsidP="00DE7892">
            <w:pPr>
              <w:jc w:val="center"/>
              <w:rPr>
                <w:rFonts w:ascii="Verdana" w:hAnsi="Verdana"/>
                <w:b w:val="0"/>
                <w:sz w:val="24"/>
                <w:szCs w:val="24"/>
              </w:rPr>
            </w:pPr>
            <w:r w:rsidRPr="00110A3F">
              <w:rPr>
                <w:rFonts w:ascii="Verdana" w:hAnsi="Verdana"/>
                <w:sz w:val="24"/>
                <w:szCs w:val="24"/>
              </w:rPr>
              <w:t>Indicador</w:t>
            </w:r>
          </w:p>
        </w:tc>
      </w:tr>
      <w:tr w:rsidR="005960F9" w:rsidRPr="00110A3F" w14:paraId="66DB5B5B" w14:textId="77777777" w:rsidTr="005960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6" w:type="dxa"/>
          </w:tcPr>
          <w:p w14:paraId="6D5EA7BB" w14:textId="77777777" w:rsidR="005960F9" w:rsidRPr="005960F9" w:rsidRDefault="005960F9" w:rsidP="00DE7892">
            <w:pPr>
              <w:jc w:val="both"/>
              <w:rPr>
                <w:rFonts w:ascii="Verdana" w:hAnsi="Verdana"/>
                <w:b w:val="0"/>
                <w:sz w:val="24"/>
                <w:szCs w:val="24"/>
              </w:rPr>
            </w:pPr>
            <w:r w:rsidRPr="005960F9">
              <w:rPr>
                <w:rFonts w:ascii="Verdana" w:hAnsi="Verdana"/>
                <w:b w:val="0"/>
                <w:sz w:val="24"/>
                <w:szCs w:val="24"/>
              </w:rPr>
              <w:t>La actividad está reportada como se pidió.</w:t>
            </w:r>
          </w:p>
        </w:tc>
      </w:tr>
      <w:tr w:rsidR="005960F9" w:rsidRPr="00110A3F" w14:paraId="1EE74AD2" w14:textId="77777777" w:rsidTr="005960F9">
        <w:trPr>
          <w:jc w:val="center"/>
        </w:trPr>
        <w:tc>
          <w:tcPr>
            <w:cnfStyle w:val="001000000000" w:firstRow="0" w:lastRow="0" w:firstColumn="1" w:lastColumn="0" w:oddVBand="0" w:evenVBand="0" w:oddHBand="0" w:evenHBand="0" w:firstRowFirstColumn="0" w:firstRowLastColumn="0" w:lastRowFirstColumn="0" w:lastRowLastColumn="0"/>
            <w:tcW w:w="9206" w:type="dxa"/>
          </w:tcPr>
          <w:p w14:paraId="084C8D40" w14:textId="77777777" w:rsidR="005960F9" w:rsidRPr="005960F9" w:rsidRDefault="005960F9" w:rsidP="00DE7892">
            <w:pPr>
              <w:jc w:val="both"/>
              <w:rPr>
                <w:rFonts w:ascii="Verdana" w:hAnsi="Verdana"/>
                <w:b w:val="0"/>
                <w:sz w:val="24"/>
                <w:szCs w:val="24"/>
              </w:rPr>
            </w:pPr>
            <w:r w:rsidRPr="005960F9">
              <w:rPr>
                <w:rFonts w:ascii="Verdana" w:hAnsi="Verdana"/>
                <w:b w:val="0"/>
                <w:sz w:val="24"/>
                <w:szCs w:val="24"/>
              </w:rPr>
              <w:t>El alumno analizó perfectamente el caso.</w:t>
            </w:r>
          </w:p>
        </w:tc>
      </w:tr>
      <w:tr w:rsidR="005960F9" w:rsidRPr="00110A3F" w14:paraId="416AF176" w14:textId="77777777" w:rsidTr="005960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6" w:type="dxa"/>
          </w:tcPr>
          <w:p w14:paraId="2A2E140F" w14:textId="77777777" w:rsidR="005960F9" w:rsidRPr="005960F9" w:rsidRDefault="005960F9" w:rsidP="00DE7892">
            <w:pPr>
              <w:jc w:val="both"/>
              <w:rPr>
                <w:rFonts w:ascii="Verdana" w:hAnsi="Verdana"/>
                <w:b w:val="0"/>
                <w:sz w:val="24"/>
                <w:szCs w:val="24"/>
              </w:rPr>
            </w:pPr>
            <w:r w:rsidRPr="005960F9">
              <w:rPr>
                <w:rFonts w:ascii="Verdana" w:hAnsi="Verdana"/>
                <w:b w:val="0"/>
                <w:sz w:val="24"/>
                <w:szCs w:val="24"/>
              </w:rPr>
              <w:t>Las respuestas son lógicas y congruentes con el tema planteado.</w:t>
            </w:r>
          </w:p>
        </w:tc>
      </w:tr>
      <w:tr w:rsidR="005960F9" w:rsidRPr="00110A3F" w14:paraId="327562FE" w14:textId="77777777" w:rsidTr="005960F9">
        <w:trPr>
          <w:jc w:val="center"/>
        </w:trPr>
        <w:tc>
          <w:tcPr>
            <w:cnfStyle w:val="001000000000" w:firstRow="0" w:lastRow="0" w:firstColumn="1" w:lastColumn="0" w:oddVBand="0" w:evenVBand="0" w:oddHBand="0" w:evenHBand="0" w:firstRowFirstColumn="0" w:firstRowLastColumn="0" w:lastRowFirstColumn="0" w:lastRowLastColumn="0"/>
            <w:tcW w:w="9206" w:type="dxa"/>
          </w:tcPr>
          <w:p w14:paraId="7E4EDCB1" w14:textId="71E411CA" w:rsidR="005960F9" w:rsidRPr="005960F9" w:rsidRDefault="005960F9" w:rsidP="00DE7892">
            <w:pPr>
              <w:jc w:val="both"/>
              <w:rPr>
                <w:rFonts w:ascii="Verdana" w:hAnsi="Verdana"/>
                <w:b w:val="0"/>
                <w:sz w:val="24"/>
                <w:szCs w:val="24"/>
              </w:rPr>
            </w:pPr>
            <w:r w:rsidRPr="005960F9">
              <w:rPr>
                <w:rFonts w:ascii="Verdana" w:hAnsi="Verdana"/>
                <w:b w:val="0"/>
                <w:sz w:val="24"/>
                <w:szCs w:val="24"/>
              </w:rPr>
              <w:t>Contestó a todas las preguntas.</w:t>
            </w:r>
          </w:p>
        </w:tc>
      </w:tr>
      <w:tr w:rsidR="005960F9" w:rsidRPr="00110A3F" w14:paraId="6D1B8806" w14:textId="77777777" w:rsidTr="005960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06" w:type="dxa"/>
          </w:tcPr>
          <w:p w14:paraId="3EBE12B6" w14:textId="5FDA8BB5" w:rsidR="005960F9" w:rsidRPr="00110A3F" w:rsidRDefault="005960F9" w:rsidP="005960F9">
            <w:pPr>
              <w:jc w:val="right"/>
              <w:rPr>
                <w:rFonts w:ascii="Verdana" w:hAnsi="Verdana"/>
                <w:sz w:val="24"/>
                <w:szCs w:val="24"/>
              </w:rPr>
            </w:pPr>
            <w:r>
              <w:rPr>
                <w:rFonts w:ascii="Verdana" w:hAnsi="Verdana"/>
                <w:sz w:val="24"/>
                <w:szCs w:val="24"/>
              </w:rPr>
              <w:t>TOTAL: 7 PUNTOS</w:t>
            </w:r>
          </w:p>
        </w:tc>
      </w:tr>
    </w:tbl>
    <w:p w14:paraId="4A408D68" w14:textId="77777777" w:rsidR="0039723F" w:rsidRDefault="0039723F" w:rsidP="0039723F">
      <w:pPr>
        <w:rPr>
          <w:rFonts w:ascii="Verdana" w:hAnsi="Verdana" w:cs="Arial"/>
          <w:b/>
          <w:color w:val="404040" w:themeColor="text1" w:themeTint="BF"/>
        </w:rPr>
      </w:pPr>
    </w:p>
    <w:p w14:paraId="676DCF49" w14:textId="77777777" w:rsidR="0039723F" w:rsidRDefault="0039723F" w:rsidP="0039723F">
      <w:pPr>
        <w:rPr>
          <w:rFonts w:ascii="Verdana" w:hAnsi="Verdana" w:cs="Arial"/>
          <w:b/>
          <w:color w:val="404040" w:themeColor="text1" w:themeTint="BF"/>
        </w:rPr>
      </w:pPr>
    </w:p>
    <w:p w14:paraId="7AB60FF0" w14:textId="77777777" w:rsidR="0039723F" w:rsidRDefault="0039723F" w:rsidP="0039723F">
      <w:pPr>
        <w:rPr>
          <w:rFonts w:ascii="Verdana" w:hAnsi="Verdana" w:cs="Arial"/>
          <w:b/>
          <w:color w:val="404040" w:themeColor="text1" w:themeTint="BF"/>
        </w:rPr>
      </w:pPr>
    </w:p>
    <w:p w14:paraId="430D9DFB" w14:textId="77777777" w:rsidR="00D92733" w:rsidRPr="0039723F" w:rsidRDefault="00D92733" w:rsidP="0039723F">
      <w:pPr>
        <w:rPr>
          <w:rFonts w:ascii="Verdana" w:hAnsi="Verdana" w:cs="Arial"/>
          <w:b/>
          <w:color w:val="404040" w:themeColor="text1" w:themeTint="BF"/>
        </w:rPr>
      </w:pPr>
      <w:bookmarkStart w:id="0" w:name="_GoBack"/>
      <w:bookmarkEnd w:id="0"/>
    </w:p>
    <w:p w14:paraId="297DB848" w14:textId="77777777" w:rsidR="0039723F" w:rsidRPr="0039723F" w:rsidRDefault="0039723F" w:rsidP="00D92733">
      <w:pPr>
        <w:spacing w:after="0" w:line="240" w:lineRule="auto"/>
        <w:jc w:val="right"/>
        <w:rPr>
          <w:rFonts w:ascii="Verdana" w:hAnsi="Verdana" w:cs="Arial"/>
          <w:iCs/>
          <w:color w:val="1A1A1A"/>
          <w:sz w:val="26"/>
          <w:szCs w:val="26"/>
          <w:lang w:val="es-ES"/>
        </w:rPr>
      </w:pPr>
      <w:r w:rsidRPr="0039723F">
        <w:rPr>
          <w:rFonts w:ascii="Verdana" w:eastAsia="Times New Roman" w:hAnsi="Verdana" w:cstheme="minorHAnsi"/>
          <w:iCs/>
          <w:color w:val="000000" w:themeColor="text1"/>
        </w:rPr>
        <w:t>Envíala a través  de la Plataforma Virtual</w:t>
      </w:r>
      <w:r w:rsidRPr="0039723F">
        <w:rPr>
          <w:rFonts w:ascii="Verdana" w:hAnsi="Verdana" w:cs="Arial"/>
          <w:iCs/>
          <w:color w:val="1A1A1A"/>
          <w:sz w:val="26"/>
          <w:szCs w:val="26"/>
          <w:lang w:val="es-ES"/>
        </w:rPr>
        <w:t xml:space="preserve">. </w:t>
      </w:r>
    </w:p>
    <w:p w14:paraId="57137267" w14:textId="77777777" w:rsidR="0039723F" w:rsidRPr="0039723F" w:rsidRDefault="0039723F" w:rsidP="00D92733">
      <w:pPr>
        <w:spacing w:after="0" w:line="240" w:lineRule="auto"/>
        <w:jc w:val="right"/>
        <w:rPr>
          <w:rFonts w:ascii="Verdana" w:eastAsia="Times New Roman" w:hAnsi="Verdana" w:cstheme="minorHAnsi"/>
          <w:iCs/>
          <w:color w:val="000000" w:themeColor="text1"/>
        </w:rPr>
      </w:pPr>
      <w:r w:rsidRPr="0039723F">
        <w:rPr>
          <w:rFonts w:ascii="Verdana" w:eastAsia="Times New Roman" w:hAnsi="Verdana" w:cstheme="minorHAnsi"/>
          <w:iCs/>
          <w:color w:val="000000" w:themeColor="text1"/>
        </w:rPr>
        <w:t>Recuerda que el archivo debe ser nombrado: </w:t>
      </w:r>
    </w:p>
    <w:p w14:paraId="2018C7DD" w14:textId="3BD4AEDB" w:rsidR="0039723F" w:rsidRPr="0039723F" w:rsidRDefault="0039723F" w:rsidP="00D92733">
      <w:pPr>
        <w:spacing w:after="0" w:line="240" w:lineRule="auto"/>
        <w:jc w:val="right"/>
        <w:rPr>
          <w:rFonts w:ascii="Verdana" w:eastAsia="Times New Roman" w:hAnsi="Verdana" w:cstheme="minorHAnsi"/>
          <w:b/>
          <w:iCs/>
          <w:color w:val="000000" w:themeColor="text1"/>
        </w:rPr>
      </w:pPr>
      <w:r w:rsidRPr="0039723F">
        <w:rPr>
          <w:rFonts w:ascii="Verdana" w:eastAsia="Times New Roman" w:hAnsi="Verdana" w:cstheme="minorHAnsi"/>
          <w:b/>
          <w:iCs/>
          <w:color w:val="000000" w:themeColor="text1"/>
        </w:rPr>
        <w:t>Apellido Paterno_Primer Nombre_A_</w:t>
      </w:r>
      <w:r w:rsidR="00D459C4">
        <w:rPr>
          <w:rFonts w:ascii="Verdana" w:eastAsia="Times New Roman" w:hAnsi="Verdana" w:cstheme="minorHAnsi"/>
          <w:b/>
          <w:iCs/>
          <w:color w:val="000000" w:themeColor="text1"/>
        </w:rPr>
        <w:t>Batalla</w:t>
      </w:r>
    </w:p>
    <w:p w14:paraId="364124E5" w14:textId="467461CA" w:rsidR="00C7173C" w:rsidRPr="0039723F" w:rsidRDefault="00C7173C" w:rsidP="0039723F">
      <w:pPr>
        <w:jc w:val="right"/>
        <w:rPr>
          <w:rFonts w:ascii="Verdana" w:eastAsia="Times New Roman" w:hAnsi="Verdana" w:cstheme="minorHAnsi"/>
          <w:b/>
          <w:iCs/>
          <w:color w:val="000000" w:themeColor="text1"/>
        </w:rPr>
      </w:pPr>
    </w:p>
    <w:sectPr w:rsidR="00C7173C" w:rsidRPr="0039723F"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04E13E2" w:rsidR="009E0793" w:rsidRPr="006E6066" w:rsidRDefault="009053E4"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w:t>
                          </w:r>
                          <w:r w:rsidR="00110A3F">
                            <w:rPr>
                              <w:rFonts w:ascii="Verdana" w:hAnsi="Verdana" w:cs="Dispatch-Regular"/>
                              <w:color w:val="FCBD00"/>
                              <w:sz w:val="58"/>
                              <w:szCs w:val="58"/>
                              <w:lang w:val="es-ES" w:eastAsia="es-ES"/>
                            </w:rPr>
                            <w:t>Batalla</w:t>
                          </w:r>
                          <w:r w:rsidR="008948A1">
                            <w:rPr>
                              <w:rFonts w:ascii="Verdana" w:hAnsi="Verdana" w:cs="Dispatch-Regular"/>
                              <w:color w:val="FCBD00"/>
                              <w:sz w:val="58"/>
                              <w:szCs w:val="58"/>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04E13E2" w:rsidR="009E0793" w:rsidRPr="006E6066" w:rsidRDefault="009053E4"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w:t>
                    </w:r>
                    <w:r w:rsidR="00110A3F">
                      <w:rPr>
                        <w:rFonts w:ascii="Verdana" w:hAnsi="Verdana" w:cs="Dispatch-Regular"/>
                        <w:color w:val="FCBD00"/>
                        <w:sz w:val="58"/>
                        <w:szCs w:val="58"/>
                        <w:lang w:val="es-ES" w:eastAsia="es-ES"/>
                      </w:rPr>
                      <w:t>Batalla</w:t>
                    </w:r>
                    <w:r w:rsidR="008948A1">
                      <w:rPr>
                        <w:rFonts w:ascii="Verdana" w:hAnsi="Verdana" w:cs="Dispatch-Regular"/>
                        <w:color w:val="FCBD00"/>
                        <w:sz w:val="58"/>
                        <w:szCs w:val="58"/>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15EF0"/>
    <w:multiLevelType w:val="multilevel"/>
    <w:tmpl w:val="C74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C195A"/>
    <w:multiLevelType w:val="hybridMultilevel"/>
    <w:tmpl w:val="379E0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2EF3707"/>
    <w:multiLevelType w:val="hybridMultilevel"/>
    <w:tmpl w:val="439E5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C7785"/>
    <w:rsid w:val="000D2E91"/>
    <w:rsid w:val="000D63C7"/>
    <w:rsid w:val="00110A3F"/>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75CB0"/>
    <w:rsid w:val="003904DA"/>
    <w:rsid w:val="0039235F"/>
    <w:rsid w:val="00393293"/>
    <w:rsid w:val="0039723F"/>
    <w:rsid w:val="003D431C"/>
    <w:rsid w:val="003D79CF"/>
    <w:rsid w:val="003E53E7"/>
    <w:rsid w:val="00402279"/>
    <w:rsid w:val="00416ABB"/>
    <w:rsid w:val="0047758A"/>
    <w:rsid w:val="004918B3"/>
    <w:rsid w:val="004A5E3E"/>
    <w:rsid w:val="004B58C6"/>
    <w:rsid w:val="004B64F4"/>
    <w:rsid w:val="004E64D4"/>
    <w:rsid w:val="004F0104"/>
    <w:rsid w:val="004F555F"/>
    <w:rsid w:val="005302AD"/>
    <w:rsid w:val="005332BC"/>
    <w:rsid w:val="005816DC"/>
    <w:rsid w:val="00585CA7"/>
    <w:rsid w:val="00592A5E"/>
    <w:rsid w:val="005960F9"/>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068D"/>
    <w:rsid w:val="0075664E"/>
    <w:rsid w:val="00780D6B"/>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A71"/>
    <w:rsid w:val="00861202"/>
    <w:rsid w:val="00884708"/>
    <w:rsid w:val="00891B0C"/>
    <w:rsid w:val="008948A1"/>
    <w:rsid w:val="00901951"/>
    <w:rsid w:val="009053E4"/>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72D01"/>
    <w:rsid w:val="00C93AF2"/>
    <w:rsid w:val="00CA200B"/>
    <w:rsid w:val="00CB283F"/>
    <w:rsid w:val="00CC5A6C"/>
    <w:rsid w:val="00CC69CE"/>
    <w:rsid w:val="00CC6A64"/>
    <w:rsid w:val="00CE04E5"/>
    <w:rsid w:val="00CF39A8"/>
    <w:rsid w:val="00D20C9B"/>
    <w:rsid w:val="00D2608D"/>
    <w:rsid w:val="00D356A2"/>
    <w:rsid w:val="00D414F5"/>
    <w:rsid w:val="00D459C4"/>
    <w:rsid w:val="00D5536C"/>
    <w:rsid w:val="00D6286B"/>
    <w:rsid w:val="00D84992"/>
    <w:rsid w:val="00D8636B"/>
    <w:rsid w:val="00D92733"/>
    <w:rsid w:val="00DB30AC"/>
    <w:rsid w:val="00DB35CC"/>
    <w:rsid w:val="00DC4315"/>
    <w:rsid w:val="00DD3A9A"/>
    <w:rsid w:val="00DD5A74"/>
    <w:rsid w:val="00DE0815"/>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F7B6-3547-8644-9041-98F9619E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2746</Characters>
  <Application>Microsoft Macintosh Word</Application>
  <DocSecurity>0</DocSecurity>
  <Lines>22</Lines>
  <Paragraphs>6</Paragraphs>
  <ScaleCrop>false</ScaleCrop>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2014-06-11T16:02:00Z</cp:lastPrinted>
  <dcterms:created xsi:type="dcterms:W3CDTF">2018-05-17T15:12:00Z</dcterms:created>
  <dcterms:modified xsi:type="dcterms:W3CDTF">2018-05-17T15:12:00Z</dcterms:modified>
</cp:coreProperties>
</file>