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25130C" w:rsidRDefault="00E65DCE" w:rsidP="005A1208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25130C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7B019621" w14:textId="77777777" w:rsidR="005A1208" w:rsidRPr="005A1208" w:rsidRDefault="005A1208" w:rsidP="005A1208">
      <w:pPr>
        <w:spacing w:after="0" w:line="240" w:lineRule="auto"/>
        <w:contextualSpacing/>
        <w:jc w:val="both"/>
        <w:rPr>
          <w:rFonts w:ascii="Verdana" w:eastAsia="Times New Roman" w:hAnsi="Verdana" w:cs="Calibri"/>
          <w:iCs/>
          <w:sz w:val="24"/>
          <w:szCs w:val="24"/>
          <w:lang w:val="es-ES_tradnl"/>
        </w:rPr>
      </w:pPr>
      <w:r w:rsidRPr="005A1208">
        <w:rPr>
          <w:rFonts w:ascii="Verdana" w:eastAsia="Times New Roman" w:hAnsi="Verdana" w:cs="Calibri"/>
          <w:iCs/>
          <w:sz w:val="24"/>
          <w:szCs w:val="24"/>
          <w:lang w:val="es-ES_tradnl"/>
        </w:rPr>
        <w:t>Responda con sus propias palabras y en base a lo leído en la unidad, los siguientes cuestionamientos:</w:t>
      </w:r>
    </w:p>
    <w:p w14:paraId="06E96E79" w14:textId="77777777" w:rsidR="005A1208" w:rsidRPr="005A1208" w:rsidRDefault="005A1208" w:rsidP="005A1208">
      <w:pPr>
        <w:spacing w:after="0" w:line="240" w:lineRule="auto"/>
        <w:contextualSpacing/>
        <w:jc w:val="both"/>
        <w:rPr>
          <w:rFonts w:ascii="Verdana" w:eastAsia="Times New Roman" w:hAnsi="Verdana" w:cs="Calibri"/>
          <w:bCs/>
          <w:iCs/>
          <w:sz w:val="24"/>
          <w:szCs w:val="24"/>
          <w:lang w:val="es-ES_tradnl"/>
        </w:rPr>
      </w:pPr>
    </w:p>
    <w:p w14:paraId="443FBC72" w14:textId="77777777" w:rsidR="005A1208" w:rsidRPr="005A1208" w:rsidRDefault="005A1208" w:rsidP="005A120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Verdana" w:eastAsia="Times New Roman" w:hAnsi="Verdana" w:cs="Calibri"/>
          <w:bCs/>
          <w:iCs/>
          <w:sz w:val="24"/>
          <w:szCs w:val="24"/>
          <w:lang w:val="es-ES_tradnl"/>
        </w:rPr>
      </w:pPr>
      <w:r w:rsidRPr="005A1208">
        <w:rPr>
          <w:rFonts w:ascii="Verdana" w:eastAsia="Times New Roman" w:hAnsi="Verdana" w:cs="Calibri"/>
          <w:bCs/>
          <w:iCs/>
          <w:sz w:val="24"/>
          <w:szCs w:val="24"/>
          <w:lang w:val="es-ES_tradnl"/>
        </w:rPr>
        <w:t>¿Qué variables intervienen en la determinación de la demanda de un bien? Proporcione un ejemplo de cada una.</w:t>
      </w:r>
    </w:p>
    <w:p w14:paraId="5C2D4CDC" w14:textId="77777777" w:rsidR="005A1208" w:rsidRPr="005A1208" w:rsidRDefault="005A1208" w:rsidP="005A1208">
      <w:pPr>
        <w:spacing w:after="0" w:line="240" w:lineRule="auto"/>
        <w:contextualSpacing/>
        <w:jc w:val="both"/>
        <w:rPr>
          <w:rFonts w:ascii="Verdana" w:eastAsia="Times New Roman" w:hAnsi="Verdana" w:cs="Calibri"/>
          <w:bCs/>
          <w:iCs/>
          <w:sz w:val="24"/>
          <w:szCs w:val="24"/>
          <w:lang w:val="es-ES_tradnl"/>
        </w:rPr>
      </w:pPr>
    </w:p>
    <w:p w14:paraId="50EA7FE5" w14:textId="77777777" w:rsidR="005A1208" w:rsidRPr="005A1208" w:rsidRDefault="005A1208" w:rsidP="005A120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Verdana" w:eastAsia="Times New Roman" w:hAnsi="Verdana" w:cs="Calibri"/>
          <w:bCs/>
          <w:iCs/>
          <w:sz w:val="24"/>
          <w:szCs w:val="24"/>
          <w:lang w:val="es-ES_tradnl"/>
        </w:rPr>
      </w:pPr>
      <w:r w:rsidRPr="005A1208">
        <w:rPr>
          <w:rFonts w:ascii="Verdana" w:eastAsia="Times New Roman" w:hAnsi="Verdana" w:cs="Calibri"/>
          <w:bCs/>
          <w:iCs/>
          <w:sz w:val="24"/>
          <w:szCs w:val="24"/>
          <w:lang w:val="es-ES_tradnl"/>
        </w:rPr>
        <w:t>El alza general de los ingresos de los habitantes de un país implica necesariamente que  aumente la demanda de todos y cada uno de los bienes. Comente la respuesta.  </w:t>
      </w:r>
    </w:p>
    <w:p w14:paraId="4F394437" w14:textId="77777777" w:rsidR="005A1208" w:rsidRPr="005A1208" w:rsidRDefault="005A1208" w:rsidP="005A1208">
      <w:pPr>
        <w:spacing w:after="0" w:line="240" w:lineRule="auto"/>
        <w:contextualSpacing/>
        <w:jc w:val="both"/>
        <w:rPr>
          <w:rFonts w:ascii="Verdana" w:eastAsia="Times New Roman" w:hAnsi="Verdana" w:cs="Calibri"/>
          <w:bCs/>
          <w:iCs/>
          <w:sz w:val="24"/>
          <w:szCs w:val="24"/>
          <w:lang w:val="es-ES_tradnl"/>
        </w:rPr>
      </w:pPr>
    </w:p>
    <w:p w14:paraId="62FACB85" w14:textId="77777777" w:rsidR="005A1208" w:rsidRPr="005A1208" w:rsidRDefault="005A1208" w:rsidP="005A120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Verdana" w:eastAsia="Times New Roman" w:hAnsi="Verdana" w:cs="Calibri"/>
          <w:bCs/>
          <w:iCs/>
          <w:sz w:val="24"/>
          <w:szCs w:val="24"/>
          <w:lang w:val="es-ES_tradnl"/>
        </w:rPr>
      </w:pPr>
      <w:r w:rsidRPr="005A1208">
        <w:rPr>
          <w:rFonts w:ascii="Verdana" w:eastAsia="Times New Roman" w:hAnsi="Verdana" w:cs="Calibri"/>
          <w:bCs/>
          <w:iCs/>
          <w:sz w:val="24"/>
          <w:szCs w:val="24"/>
          <w:lang w:val="es-ES_tradnl"/>
        </w:rPr>
        <w:t>Explique los factores que determinan cambios en la oferta. Proporcione al menos un ejemplo de cada uno.</w:t>
      </w:r>
    </w:p>
    <w:p w14:paraId="4A5E897A" w14:textId="77777777" w:rsidR="005A1208" w:rsidRPr="005A1208" w:rsidRDefault="005A1208" w:rsidP="005A1208">
      <w:pPr>
        <w:spacing w:after="0" w:line="240" w:lineRule="auto"/>
        <w:contextualSpacing/>
        <w:jc w:val="both"/>
        <w:rPr>
          <w:rFonts w:ascii="Verdana" w:eastAsia="Times New Roman" w:hAnsi="Verdana" w:cs="Calibri"/>
          <w:bCs/>
          <w:iCs/>
          <w:sz w:val="24"/>
          <w:szCs w:val="24"/>
          <w:lang w:val="es-ES_tradnl"/>
        </w:rPr>
      </w:pPr>
    </w:p>
    <w:p w14:paraId="27CCF732" w14:textId="77777777" w:rsidR="005A1208" w:rsidRPr="005A1208" w:rsidRDefault="005A1208" w:rsidP="005A120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Verdana" w:eastAsia="Times New Roman" w:hAnsi="Verdana" w:cs="Calibri"/>
          <w:bCs/>
          <w:iCs/>
          <w:sz w:val="24"/>
          <w:szCs w:val="24"/>
          <w:lang w:val="es-ES_tradnl"/>
        </w:rPr>
      </w:pPr>
      <w:r w:rsidRPr="005A1208">
        <w:rPr>
          <w:rFonts w:ascii="Verdana" w:eastAsia="Times New Roman" w:hAnsi="Verdana" w:cs="Calibri"/>
          <w:bCs/>
          <w:iCs/>
          <w:sz w:val="24"/>
          <w:szCs w:val="24"/>
          <w:lang w:val="es-ES_tradnl"/>
        </w:rPr>
        <w:t>Analice las variables que sean más determinantes para seleccionar una técnica de proyección.  </w:t>
      </w:r>
    </w:p>
    <w:p w14:paraId="550EF142" w14:textId="77777777" w:rsidR="005A1208" w:rsidRDefault="005A1208" w:rsidP="005A1208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394A59E0" w14:textId="77777777" w:rsidR="005A1208" w:rsidRDefault="005A1208" w:rsidP="005A1208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7466CB9A" w14:textId="77777777" w:rsidR="005A1208" w:rsidRDefault="005A1208" w:rsidP="005A1208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269DBBFF" w14:textId="77777777" w:rsidR="005A1208" w:rsidRDefault="005A1208" w:rsidP="005A1208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0C41F297" w14:textId="77777777" w:rsidR="005A1208" w:rsidRDefault="005A1208" w:rsidP="005A1208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5904533C" w14:textId="77777777" w:rsidR="005A1208" w:rsidRDefault="005A1208" w:rsidP="005A1208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308566E6" w14:textId="77777777" w:rsidR="00695197" w:rsidRPr="0025130C" w:rsidRDefault="00695197" w:rsidP="005A1208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25130C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25130C" w:rsidRDefault="00695197" w:rsidP="005A1208">
      <w:pPr>
        <w:spacing w:after="0" w:line="240" w:lineRule="auto"/>
        <w:jc w:val="right"/>
        <w:rPr>
          <w:rFonts w:ascii="Verdana" w:eastAsia="Times New Roman" w:hAnsi="Verdana" w:cs="Calibri"/>
          <w:iCs/>
          <w:sz w:val="24"/>
          <w:szCs w:val="24"/>
          <w:lang w:bidi="en-US"/>
        </w:rPr>
      </w:pPr>
      <w:r w:rsidRPr="0025130C">
        <w:rPr>
          <w:rFonts w:ascii="Verdana" w:eastAsia="Times New Roman" w:hAnsi="Verdana" w:cs="Calibri"/>
          <w:iCs/>
          <w:sz w:val="24"/>
          <w:szCs w:val="24"/>
          <w:lang w:bidi="en-US"/>
        </w:rPr>
        <w:t>Recuerda que el archivo debe ser nombrado:</w:t>
      </w:r>
    </w:p>
    <w:p w14:paraId="0B953B79" w14:textId="3556A61C" w:rsidR="00E65DCE" w:rsidRPr="0025130C" w:rsidRDefault="00695197" w:rsidP="005A1208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  <w:r w:rsidRPr="0025130C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0" w:name="_Toc325626491"/>
      <w:r w:rsidR="00D1005F" w:rsidRPr="0025130C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Apellido </w:t>
      </w:r>
      <w:proofErr w:type="spellStart"/>
      <w:r w:rsidR="00D1005F" w:rsidRPr="0025130C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Paterno_Primer</w:t>
      </w:r>
      <w:proofErr w:type="spellEnd"/>
      <w:r w:rsidR="00D1005F" w:rsidRPr="0025130C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 </w:t>
      </w:r>
      <w:proofErr w:type="spellStart"/>
      <w:r w:rsidR="00D1005F" w:rsidRPr="0025130C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Nombre_</w:t>
      </w:r>
      <w:r w:rsidR="005A1208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E_Reflexion_Oferta_Demanda</w:t>
      </w:r>
      <w:bookmarkStart w:id="1" w:name="_GoBack"/>
      <w:bookmarkEnd w:id="1"/>
      <w:proofErr w:type="spellEnd"/>
    </w:p>
    <w:bookmarkEnd w:id="0"/>
    <w:p w14:paraId="56D30D3B" w14:textId="77777777" w:rsidR="00016484" w:rsidRPr="0025130C" w:rsidRDefault="00016484" w:rsidP="005A1208">
      <w:pPr>
        <w:jc w:val="right"/>
        <w:rPr>
          <w:rFonts w:ascii="Verdana" w:hAnsi="Verdana"/>
          <w:sz w:val="24"/>
          <w:szCs w:val="24"/>
        </w:rPr>
      </w:pPr>
    </w:p>
    <w:sectPr w:rsidR="00016484" w:rsidRPr="0025130C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79F6623A" w:rsidR="00695197" w:rsidRDefault="00336F9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05C3623">
              <wp:simplePos x="0" y="0"/>
              <wp:positionH relativeFrom="column">
                <wp:posOffset>-800100</wp:posOffset>
              </wp:positionH>
              <wp:positionV relativeFrom="paragraph">
                <wp:posOffset>-266065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78319E3" w:rsidR="00695197" w:rsidRPr="00F76C09" w:rsidRDefault="00336F9E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Ejercicio</w:t>
                          </w:r>
                          <w:r w:rsidR="00A7202A" w:rsidRPr="00F76C0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: </w:t>
                          </w:r>
                          <w:r w:rsidR="005A120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Reflexión Oferta y Demanda</w:t>
                          </w:r>
                          <w:r w:rsidR="00A7202A" w:rsidRPr="00F76C0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0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BtiDtA3wAAAA0BAAAPAAAAAAAAAAAAAAAAACkFAABkcnMvZG93&#10;bnJldi54bWxQSwUGAAAAAAQABADzAAAANQYAAAAA&#10;" filled="f" stroked="f">
              <v:textbox>
                <w:txbxContent>
                  <w:p w14:paraId="6AC97B62" w14:textId="778319E3" w:rsidR="00695197" w:rsidRPr="00F76C09" w:rsidRDefault="00336F9E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Ejercicio</w:t>
                    </w:r>
                    <w:r w:rsidR="00A7202A" w:rsidRPr="00F76C09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: </w:t>
                    </w:r>
                    <w:r w:rsidR="005A1208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Reflexión Oferta y Demanda</w:t>
                    </w:r>
                    <w:r w:rsidR="00A7202A" w:rsidRPr="00F76C09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C2346B3">
              <wp:simplePos x="0" y="0"/>
              <wp:positionH relativeFrom="column">
                <wp:posOffset>-914400</wp:posOffset>
              </wp:positionH>
              <wp:positionV relativeFrom="paragraph">
                <wp:posOffset>-494665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38.9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695197">
      <w:t xml:space="preserve">  </w:t>
    </w:r>
    <w:r w:rsidR="00695197">
      <w:tab/>
    </w:r>
    <w:r w:rsidR="006951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46B26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D180A"/>
    <w:multiLevelType w:val="hybridMultilevel"/>
    <w:tmpl w:val="E4D09CC2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9F4595C"/>
    <w:multiLevelType w:val="hybridMultilevel"/>
    <w:tmpl w:val="DA849B08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5"/>
  </w:num>
  <w:num w:numId="11">
    <w:abstractNumId w:val="30"/>
  </w:num>
  <w:num w:numId="12">
    <w:abstractNumId w:val="3"/>
  </w:num>
  <w:num w:numId="13">
    <w:abstractNumId w:val="38"/>
  </w:num>
  <w:num w:numId="14">
    <w:abstractNumId w:val="39"/>
  </w:num>
  <w:num w:numId="15">
    <w:abstractNumId w:val="1"/>
  </w:num>
  <w:num w:numId="16">
    <w:abstractNumId w:val="31"/>
  </w:num>
  <w:num w:numId="17">
    <w:abstractNumId w:val="8"/>
  </w:num>
  <w:num w:numId="18">
    <w:abstractNumId w:val="25"/>
  </w:num>
  <w:num w:numId="19">
    <w:abstractNumId w:val="36"/>
  </w:num>
  <w:num w:numId="20">
    <w:abstractNumId w:val="20"/>
  </w:num>
  <w:num w:numId="21">
    <w:abstractNumId w:val="22"/>
  </w:num>
  <w:num w:numId="22">
    <w:abstractNumId w:val="2"/>
  </w:num>
  <w:num w:numId="23">
    <w:abstractNumId w:val="17"/>
  </w:num>
  <w:num w:numId="24">
    <w:abstractNumId w:val="19"/>
  </w:num>
  <w:num w:numId="25">
    <w:abstractNumId w:val="0"/>
  </w:num>
  <w:num w:numId="26">
    <w:abstractNumId w:val="28"/>
  </w:num>
  <w:num w:numId="27">
    <w:abstractNumId w:val="5"/>
  </w:num>
  <w:num w:numId="28">
    <w:abstractNumId w:val="32"/>
  </w:num>
  <w:num w:numId="29">
    <w:abstractNumId w:val="14"/>
  </w:num>
  <w:num w:numId="30">
    <w:abstractNumId w:val="10"/>
  </w:num>
  <w:num w:numId="31">
    <w:abstractNumId w:val="21"/>
  </w:num>
  <w:num w:numId="32">
    <w:abstractNumId w:val="24"/>
  </w:num>
  <w:num w:numId="33">
    <w:abstractNumId w:val="37"/>
  </w:num>
  <w:num w:numId="34">
    <w:abstractNumId w:val="23"/>
  </w:num>
  <w:num w:numId="35">
    <w:abstractNumId w:val="11"/>
  </w:num>
  <w:num w:numId="36">
    <w:abstractNumId w:val="13"/>
  </w:num>
  <w:num w:numId="37">
    <w:abstractNumId w:val="41"/>
  </w:num>
  <w:num w:numId="38">
    <w:abstractNumId w:val="4"/>
  </w:num>
  <w:num w:numId="39">
    <w:abstractNumId w:val="34"/>
  </w:num>
  <w:num w:numId="40">
    <w:abstractNumId w:val="12"/>
  </w:num>
  <w:num w:numId="41">
    <w:abstractNumId w:val="40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5130C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36F9E"/>
    <w:rsid w:val="00352513"/>
    <w:rsid w:val="00355C4A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A1208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4114E"/>
    <w:rsid w:val="00A64278"/>
    <w:rsid w:val="00A7202A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47926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76C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513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513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BBFB87-EB06-5640-93CE-FE6DC1CC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630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9</cp:revision>
  <cp:lastPrinted>2014-05-06T20:10:00Z</cp:lastPrinted>
  <dcterms:created xsi:type="dcterms:W3CDTF">2016-09-05T17:57:00Z</dcterms:created>
  <dcterms:modified xsi:type="dcterms:W3CDTF">2018-05-17T14:32:00Z</dcterms:modified>
</cp:coreProperties>
</file>