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B0552B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B0552B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5CB45F85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1D9563B7" w14:textId="77777777" w:rsidR="00B0552B" w:rsidRPr="00B0552B" w:rsidRDefault="00B0552B" w:rsidP="00B0552B">
      <w:pPr>
        <w:jc w:val="both"/>
        <w:rPr>
          <w:rFonts w:ascii="Verdana" w:eastAsia="Times New Roman" w:hAnsi="Verdana" w:cs="Times New Roman"/>
        </w:rPr>
      </w:pPr>
      <w:r w:rsidRPr="00B0552B">
        <w:rPr>
          <w:rFonts w:ascii="Verdana" w:eastAsia="Times New Roman" w:hAnsi="Verdana" w:cs="Times New Roman"/>
        </w:rPr>
        <w:t>Resuelve los siguientes problemas con base a los conceptos de Valor Presente Neto, Tasa Interna de Retorno y Periodo de Recuperación (Pay-back) vistos en las distintas lecciones del curso.</w:t>
      </w:r>
    </w:p>
    <w:p w14:paraId="071F1F0D" w14:textId="77777777" w:rsidR="00B0552B" w:rsidRPr="00B0552B" w:rsidRDefault="00B0552B" w:rsidP="00B0552B">
      <w:pPr>
        <w:rPr>
          <w:rFonts w:ascii="Verdana" w:eastAsia="Times New Roman" w:hAnsi="Verdana" w:cs="Times New Roman"/>
        </w:rPr>
      </w:pPr>
    </w:p>
    <w:p w14:paraId="4FF6F8B5" w14:textId="77777777" w:rsidR="00B0552B" w:rsidRPr="00B0552B" w:rsidRDefault="00B0552B" w:rsidP="00B0552B">
      <w:pPr>
        <w:jc w:val="both"/>
        <w:rPr>
          <w:rFonts w:ascii="Verdana" w:eastAsia="Times New Roman" w:hAnsi="Verdana" w:cs="Times New Roman"/>
          <w:b/>
        </w:rPr>
      </w:pPr>
      <w:r w:rsidRPr="00B0552B">
        <w:rPr>
          <w:rFonts w:ascii="Verdana" w:eastAsia="Times New Roman" w:hAnsi="Verdana" w:cs="Times New Roman"/>
          <w:b/>
        </w:rPr>
        <w:t>1. Una empresa de reciclaje de plástico quiere seleccionar la mejor inversión para su empresa y tiene los siguientes datos para tres inversiones distintas. ¿Qué inversión debe seleccionar según el plazo de recuperación o pay-back?</w:t>
      </w:r>
    </w:p>
    <w:p w14:paraId="50B0206E" w14:textId="77777777" w:rsidR="00B0552B" w:rsidRPr="00B0552B" w:rsidRDefault="00B0552B" w:rsidP="00B0552B">
      <w:pPr>
        <w:rPr>
          <w:rFonts w:ascii="Verdana" w:hAnsi="Verdana"/>
        </w:rPr>
      </w:pPr>
    </w:p>
    <w:tbl>
      <w:tblPr>
        <w:tblStyle w:val="Cuadrculaclara-nfasis1"/>
        <w:tblW w:w="7021" w:type="dxa"/>
        <w:tblLook w:val="04A0" w:firstRow="1" w:lastRow="0" w:firstColumn="1" w:lastColumn="0" w:noHBand="0" w:noVBand="1"/>
      </w:tblPr>
      <w:tblGrid>
        <w:gridCol w:w="1405"/>
        <w:gridCol w:w="1716"/>
        <w:gridCol w:w="1300"/>
        <w:gridCol w:w="1300"/>
        <w:gridCol w:w="1300"/>
      </w:tblGrid>
      <w:tr w:rsidR="00B0552B" w:rsidRPr="00B0552B" w14:paraId="1154DEAD" w14:textId="77777777" w:rsidTr="00B05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0FD8EC4A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Inversión</w:t>
            </w:r>
          </w:p>
        </w:tc>
        <w:tc>
          <w:tcPr>
            <w:tcW w:w="1716" w:type="dxa"/>
            <w:noWrap/>
            <w:hideMark/>
          </w:tcPr>
          <w:p w14:paraId="0FED7B92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Desembolso</w:t>
            </w:r>
          </w:p>
        </w:tc>
        <w:tc>
          <w:tcPr>
            <w:tcW w:w="1300" w:type="dxa"/>
            <w:noWrap/>
            <w:hideMark/>
          </w:tcPr>
          <w:p w14:paraId="24AA5BB8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1</w:t>
            </w:r>
          </w:p>
        </w:tc>
        <w:tc>
          <w:tcPr>
            <w:tcW w:w="1300" w:type="dxa"/>
            <w:noWrap/>
            <w:hideMark/>
          </w:tcPr>
          <w:p w14:paraId="368D66DB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2</w:t>
            </w:r>
          </w:p>
        </w:tc>
        <w:tc>
          <w:tcPr>
            <w:tcW w:w="1300" w:type="dxa"/>
            <w:noWrap/>
            <w:hideMark/>
          </w:tcPr>
          <w:p w14:paraId="69AF9E32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3</w:t>
            </w:r>
          </w:p>
        </w:tc>
      </w:tr>
      <w:tr w:rsidR="00B0552B" w:rsidRPr="00B0552B" w14:paraId="5CA2F9E4" w14:textId="77777777" w:rsidTr="00B0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7FEF45A5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A</w:t>
            </w:r>
          </w:p>
        </w:tc>
        <w:tc>
          <w:tcPr>
            <w:tcW w:w="1716" w:type="dxa"/>
            <w:noWrap/>
            <w:hideMark/>
          </w:tcPr>
          <w:p w14:paraId="194FD0FE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400</w:t>
            </w:r>
          </w:p>
        </w:tc>
        <w:tc>
          <w:tcPr>
            <w:tcW w:w="1300" w:type="dxa"/>
            <w:noWrap/>
            <w:hideMark/>
          </w:tcPr>
          <w:p w14:paraId="2611521A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200</w:t>
            </w:r>
          </w:p>
        </w:tc>
        <w:tc>
          <w:tcPr>
            <w:tcW w:w="1300" w:type="dxa"/>
            <w:noWrap/>
            <w:hideMark/>
          </w:tcPr>
          <w:p w14:paraId="01878145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200</w:t>
            </w:r>
          </w:p>
        </w:tc>
        <w:tc>
          <w:tcPr>
            <w:tcW w:w="1300" w:type="dxa"/>
            <w:noWrap/>
            <w:hideMark/>
          </w:tcPr>
          <w:p w14:paraId="4676F507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200</w:t>
            </w:r>
          </w:p>
        </w:tc>
      </w:tr>
      <w:tr w:rsidR="00B0552B" w:rsidRPr="00B0552B" w14:paraId="6B14F3ED" w14:textId="77777777" w:rsidTr="00B05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735977CB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B</w:t>
            </w:r>
          </w:p>
        </w:tc>
        <w:tc>
          <w:tcPr>
            <w:tcW w:w="1716" w:type="dxa"/>
            <w:noWrap/>
            <w:hideMark/>
          </w:tcPr>
          <w:p w14:paraId="4A558A07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500</w:t>
            </w:r>
          </w:p>
        </w:tc>
        <w:tc>
          <w:tcPr>
            <w:tcW w:w="1300" w:type="dxa"/>
            <w:noWrap/>
            <w:hideMark/>
          </w:tcPr>
          <w:p w14:paraId="4E9CFBF1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100</w:t>
            </w:r>
          </w:p>
        </w:tc>
        <w:tc>
          <w:tcPr>
            <w:tcW w:w="1300" w:type="dxa"/>
            <w:noWrap/>
            <w:hideMark/>
          </w:tcPr>
          <w:p w14:paraId="777A3EBD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150</w:t>
            </w:r>
          </w:p>
        </w:tc>
        <w:tc>
          <w:tcPr>
            <w:tcW w:w="1300" w:type="dxa"/>
            <w:noWrap/>
            <w:hideMark/>
          </w:tcPr>
          <w:p w14:paraId="27C5D1F9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200</w:t>
            </w:r>
          </w:p>
        </w:tc>
      </w:tr>
      <w:tr w:rsidR="00B0552B" w:rsidRPr="00B0552B" w14:paraId="0D4B7481" w14:textId="77777777" w:rsidTr="00B0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1DDECD53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C</w:t>
            </w:r>
          </w:p>
        </w:tc>
        <w:tc>
          <w:tcPr>
            <w:tcW w:w="1716" w:type="dxa"/>
            <w:noWrap/>
            <w:hideMark/>
          </w:tcPr>
          <w:p w14:paraId="0777B74E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700</w:t>
            </w:r>
          </w:p>
        </w:tc>
        <w:tc>
          <w:tcPr>
            <w:tcW w:w="1300" w:type="dxa"/>
            <w:noWrap/>
            <w:hideMark/>
          </w:tcPr>
          <w:p w14:paraId="16BFF01F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300</w:t>
            </w:r>
          </w:p>
        </w:tc>
        <w:tc>
          <w:tcPr>
            <w:tcW w:w="1300" w:type="dxa"/>
            <w:noWrap/>
            <w:hideMark/>
          </w:tcPr>
          <w:p w14:paraId="5C6BA55C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350</w:t>
            </w:r>
          </w:p>
        </w:tc>
        <w:tc>
          <w:tcPr>
            <w:tcW w:w="1300" w:type="dxa"/>
            <w:noWrap/>
            <w:hideMark/>
          </w:tcPr>
          <w:p w14:paraId="28B39AEE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300</w:t>
            </w:r>
          </w:p>
        </w:tc>
      </w:tr>
    </w:tbl>
    <w:p w14:paraId="22C13CC0" w14:textId="77777777" w:rsidR="00B0552B" w:rsidRPr="00B0552B" w:rsidRDefault="00B0552B" w:rsidP="00B0552B">
      <w:pPr>
        <w:rPr>
          <w:rFonts w:ascii="Verdana" w:hAnsi="Verdana"/>
        </w:rPr>
      </w:pPr>
    </w:p>
    <w:p w14:paraId="6A445AF4" w14:textId="77777777" w:rsidR="00B0552B" w:rsidRPr="00B0552B" w:rsidRDefault="00B0552B" w:rsidP="00B0552B">
      <w:pPr>
        <w:rPr>
          <w:rFonts w:ascii="Verdana" w:hAnsi="Verdana"/>
        </w:rPr>
      </w:pPr>
    </w:p>
    <w:p w14:paraId="5B622E3C" w14:textId="77777777" w:rsidR="00B0552B" w:rsidRPr="00B0552B" w:rsidRDefault="00B0552B" w:rsidP="00B0552B">
      <w:pPr>
        <w:jc w:val="both"/>
        <w:rPr>
          <w:rFonts w:ascii="Verdana" w:hAnsi="Verdana"/>
          <w:b/>
        </w:rPr>
      </w:pPr>
      <w:r w:rsidRPr="00B0552B">
        <w:rPr>
          <w:rFonts w:ascii="Verdana" w:hAnsi="Verdana"/>
          <w:b/>
        </w:rPr>
        <w:t>2. Un restaurante quiere hacer una inversión y necesita valorar la mejor según el criterio del VPN. ¿Cuál seleccionará de entre las siguientes? Tasa de descuento de 6%.</w:t>
      </w:r>
    </w:p>
    <w:p w14:paraId="6094ADB4" w14:textId="77777777" w:rsidR="00B0552B" w:rsidRPr="00B0552B" w:rsidRDefault="00B0552B" w:rsidP="00B0552B">
      <w:pPr>
        <w:rPr>
          <w:rFonts w:ascii="Verdana" w:hAnsi="Verdana"/>
        </w:rPr>
      </w:pPr>
    </w:p>
    <w:tbl>
      <w:tblPr>
        <w:tblStyle w:val="Cuadrculaclara-nfasis1"/>
        <w:tblW w:w="7021" w:type="dxa"/>
        <w:tblLook w:val="04A0" w:firstRow="1" w:lastRow="0" w:firstColumn="1" w:lastColumn="0" w:noHBand="0" w:noVBand="1"/>
      </w:tblPr>
      <w:tblGrid>
        <w:gridCol w:w="1405"/>
        <w:gridCol w:w="1716"/>
        <w:gridCol w:w="1300"/>
        <w:gridCol w:w="1300"/>
        <w:gridCol w:w="1300"/>
      </w:tblGrid>
      <w:tr w:rsidR="00B0552B" w:rsidRPr="00B0552B" w14:paraId="0DC98F46" w14:textId="77777777" w:rsidTr="00B05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42D8C089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Inversión</w:t>
            </w:r>
          </w:p>
        </w:tc>
        <w:tc>
          <w:tcPr>
            <w:tcW w:w="1716" w:type="dxa"/>
            <w:noWrap/>
            <w:hideMark/>
          </w:tcPr>
          <w:p w14:paraId="105F2210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Desembolso</w:t>
            </w:r>
          </w:p>
        </w:tc>
        <w:tc>
          <w:tcPr>
            <w:tcW w:w="1300" w:type="dxa"/>
            <w:noWrap/>
            <w:hideMark/>
          </w:tcPr>
          <w:p w14:paraId="2CAA6E92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1</w:t>
            </w:r>
          </w:p>
        </w:tc>
        <w:tc>
          <w:tcPr>
            <w:tcW w:w="1300" w:type="dxa"/>
            <w:noWrap/>
            <w:hideMark/>
          </w:tcPr>
          <w:p w14:paraId="216097B4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2</w:t>
            </w:r>
          </w:p>
        </w:tc>
        <w:tc>
          <w:tcPr>
            <w:tcW w:w="1300" w:type="dxa"/>
            <w:noWrap/>
            <w:hideMark/>
          </w:tcPr>
          <w:p w14:paraId="11A8A4DE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3</w:t>
            </w:r>
          </w:p>
        </w:tc>
      </w:tr>
      <w:tr w:rsidR="00B0552B" w:rsidRPr="00B0552B" w14:paraId="44633DDC" w14:textId="77777777" w:rsidTr="00B0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088A33DE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A</w:t>
            </w:r>
          </w:p>
        </w:tc>
        <w:tc>
          <w:tcPr>
            <w:tcW w:w="1716" w:type="dxa"/>
            <w:noWrap/>
            <w:hideMark/>
          </w:tcPr>
          <w:p w14:paraId="38F49168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800</w:t>
            </w:r>
          </w:p>
        </w:tc>
        <w:tc>
          <w:tcPr>
            <w:tcW w:w="1300" w:type="dxa"/>
            <w:noWrap/>
            <w:hideMark/>
          </w:tcPr>
          <w:p w14:paraId="197B20BE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500</w:t>
            </w:r>
          </w:p>
        </w:tc>
        <w:tc>
          <w:tcPr>
            <w:tcW w:w="1300" w:type="dxa"/>
            <w:noWrap/>
            <w:hideMark/>
          </w:tcPr>
          <w:p w14:paraId="23A3EA53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600</w:t>
            </w:r>
          </w:p>
        </w:tc>
        <w:tc>
          <w:tcPr>
            <w:tcW w:w="1300" w:type="dxa"/>
            <w:noWrap/>
            <w:hideMark/>
          </w:tcPr>
          <w:p w14:paraId="626128B3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700</w:t>
            </w:r>
          </w:p>
        </w:tc>
      </w:tr>
      <w:tr w:rsidR="00B0552B" w:rsidRPr="00B0552B" w14:paraId="0587A477" w14:textId="77777777" w:rsidTr="00B05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2E48EACD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B</w:t>
            </w:r>
          </w:p>
        </w:tc>
        <w:tc>
          <w:tcPr>
            <w:tcW w:w="1716" w:type="dxa"/>
            <w:noWrap/>
            <w:hideMark/>
          </w:tcPr>
          <w:p w14:paraId="3E64980F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1000</w:t>
            </w:r>
          </w:p>
        </w:tc>
        <w:tc>
          <w:tcPr>
            <w:tcW w:w="1300" w:type="dxa"/>
            <w:noWrap/>
            <w:hideMark/>
          </w:tcPr>
          <w:p w14:paraId="342A4C45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250</w:t>
            </w:r>
          </w:p>
        </w:tc>
        <w:tc>
          <w:tcPr>
            <w:tcW w:w="1300" w:type="dxa"/>
            <w:noWrap/>
            <w:hideMark/>
          </w:tcPr>
          <w:p w14:paraId="55BCBE38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300</w:t>
            </w:r>
          </w:p>
        </w:tc>
        <w:tc>
          <w:tcPr>
            <w:tcW w:w="1300" w:type="dxa"/>
            <w:noWrap/>
            <w:hideMark/>
          </w:tcPr>
          <w:p w14:paraId="44DA4B4D" w14:textId="77777777" w:rsidR="00B0552B" w:rsidRPr="00B0552B" w:rsidRDefault="00B0552B" w:rsidP="003539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400</w:t>
            </w:r>
          </w:p>
        </w:tc>
      </w:tr>
      <w:tr w:rsidR="00B0552B" w:rsidRPr="00B0552B" w14:paraId="543371F5" w14:textId="77777777" w:rsidTr="00B0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noWrap/>
            <w:hideMark/>
          </w:tcPr>
          <w:p w14:paraId="3FBD1464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C</w:t>
            </w:r>
          </w:p>
        </w:tc>
        <w:tc>
          <w:tcPr>
            <w:tcW w:w="1716" w:type="dxa"/>
            <w:noWrap/>
            <w:hideMark/>
          </w:tcPr>
          <w:p w14:paraId="53C40BC8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1200</w:t>
            </w:r>
          </w:p>
        </w:tc>
        <w:tc>
          <w:tcPr>
            <w:tcW w:w="1300" w:type="dxa"/>
            <w:noWrap/>
            <w:hideMark/>
          </w:tcPr>
          <w:p w14:paraId="2304CE20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600</w:t>
            </w:r>
          </w:p>
        </w:tc>
        <w:tc>
          <w:tcPr>
            <w:tcW w:w="1300" w:type="dxa"/>
            <w:noWrap/>
            <w:hideMark/>
          </w:tcPr>
          <w:p w14:paraId="0A646CA2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800</w:t>
            </w:r>
          </w:p>
        </w:tc>
        <w:tc>
          <w:tcPr>
            <w:tcW w:w="1300" w:type="dxa"/>
            <w:noWrap/>
            <w:hideMark/>
          </w:tcPr>
          <w:p w14:paraId="49A82F82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1000</w:t>
            </w:r>
          </w:p>
        </w:tc>
      </w:tr>
    </w:tbl>
    <w:p w14:paraId="54A794C7" w14:textId="77777777" w:rsidR="00B0552B" w:rsidRPr="00B0552B" w:rsidRDefault="00B0552B" w:rsidP="00B0552B">
      <w:pPr>
        <w:rPr>
          <w:rFonts w:ascii="Verdana" w:hAnsi="Verdana"/>
        </w:rPr>
      </w:pPr>
    </w:p>
    <w:p w14:paraId="3C0368CA" w14:textId="77777777" w:rsidR="00B0552B" w:rsidRPr="00B0552B" w:rsidRDefault="00B0552B" w:rsidP="00B0552B">
      <w:pPr>
        <w:rPr>
          <w:rFonts w:ascii="Verdana" w:hAnsi="Verdana"/>
        </w:rPr>
      </w:pPr>
    </w:p>
    <w:p w14:paraId="69D7E6B2" w14:textId="77777777" w:rsidR="00B0552B" w:rsidRPr="00B0552B" w:rsidRDefault="00B0552B" w:rsidP="00B0552B">
      <w:pPr>
        <w:jc w:val="both"/>
        <w:rPr>
          <w:rFonts w:ascii="Verdana" w:hAnsi="Verdana"/>
          <w:b/>
        </w:rPr>
      </w:pPr>
      <w:r w:rsidRPr="00B0552B">
        <w:rPr>
          <w:rFonts w:ascii="Verdana" w:hAnsi="Verdana"/>
          <w:b/>
        </w:rPr>
        <w:t>3. La peluquería Belleza está estudiando adquirir una nueva máquina de depilación, para analizar la inversión obtiene los siguientes datos:</w:t>
      </w:r>
    </w:p>
    <w:p w14:paraId="1ABA2849" w14:textId="77777777" w:rsidR="00B0552B" w:rsidRPr="00B0552B" w:rsidRDefault="00B0552B" w:rsidP="00B0552B">
      <w:pPr>
        <w:rPr>
          <w:rFonts w:ascii="Verdana" w:hAnsi="Verdana"/>
        </w:rPr>
      </w:pPr>
    </w:p>
    <w:tbl>
      <w:tblPr>
        <w:tblStyle w:val="Cuadrculaclara-nfasis1"/>
        <w:tblW w:w="5200" w:type="dxa"/>
        <w:tblLook w:val="04A0" w:firstRow="1" w:lastRow="0" w:firstColumn="1" w:lastColumn="0" w:noHBand="0" w:noVBand="1"/>
      </w:tblPr>
      <w:tblGrid>
        <w:gridCol w:w="1300"/>
        <w:gridCol w:w="1556"/>
        <w:gridCol w:w="1300"/>
        <w:gridCol w:w="1300"/>
      </w:tblGrid>
      <w:tr w:rsidR="00B0552B" w:rsidRPr="00B0552B" w14:paraId="0B1915A0" w14:textId="77777777" w:rsidTr="00B05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72A84864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Inversión</w:t>
            </w:r>
          </w:p>
        </w:tc>
        <w:tc>
          <w:tcPr>
            <w:tcW w:w="1300" w:type="dxa"/>
            <w:noWrap/>
            <w:hideMark/>
          </w:tcPr>
          <w:p w14:paraId="3CEE164B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Desembolso</w:t>
            </w:r>
          </w:p>
        </w:tc>
        <w:tc>
          <w:tcPr>
            <w:tcW w:w="1300" w:type="dxa"/>
            <w:noWrap/>
            <w:hideMark/>
          </w:tcPr>
          <w:p w14:paraId="14DA1FBA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1</w:t>
            </w:r>
          </w:p>
        </w:tc>
        <w:tc>
          <w:tcPr>
            <w:tcW w:w="1300" w:type="dxa"/>
            <w:noWrap/>
            <w:hideMark/>
          </w:tcPr>
          <w:p w14:paraId="0EFFEC4E" w14:textId="77777777" w:rsidR="00B0552B" w:rsidRPr="00B0552B" w:rsidRDefault="00B0552B" w:rsidP="00353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b w:val="0"/>
                <w:bCs w:val="0"/>
                <w:color w:val="000000"/>
              </w:rPr>
              <w:t>Flujo Neto 2</w:t>
            </w:r>
          </w:p>
        </w:tc>
      </w:tr>
      <w:tr w:rsidR="00B0552B" w:rsidRPr="00B0552B" w14:paraId="10079D4B" w14:textId="77777777" w:rsidTr="00B05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noWrap/>
            <w:hideMark/>
          </w:tcPr>
          <w:p w14:paraId="5C5F51D2" w14:textId="77777777" w:rsidR="00B0552B" w:rsidRPr="00B0552B" w:rsidRDefault="00B0552B" w:rsidP="003539C3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A</w:t>
            </w:r>
          </w:p>
        </w:tc>
        <w:tc>
          <w:tcPr>
            <w:tcW w:w="1300" w:type="dxa"/>
            <w:noWrap/>
            <w:hideMark/>
          </w:tcPr>
          <w:p w14:paraId="4FD2D60E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500</w:t>
            </w:r>
          </w:p>
        </w:tc>
        <w:tc>
          <w:tcPr>
            <w:tcW w:w="1300" w:type="dxa"/>
            <w:noWrap/>
            <w:hideMark/>
          </w:tcPr>
          <w:p w14:paraId="666ABF16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300</w:t>
            </w:r>
          </w:p>
        </w:tc>
        <w:tc>
          <w:tcPr>
            <w:tcW w:w="1300" w:type="dxa"/>
            <w:noWrap/>
            <w:hideMark/>
          </w:tcPr>
          <w:p w14:paraId="28318D54" w14:textId="77777777" w:rsidR="00B0552B" w:rsidRPr="00B0552B" w:rsidRDefault="00B0552B" w:rsidP="003539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</w:rPr>
            </w:pPr>
            <w:r w:rsidRPr="00B0552B">
              <w:rPr>
                <w:rFonts w:ascii="Verdana" w:eastAsia="Times New Roman" w:hAnsi="Verdana" w:cs="Times New Roman"/>
                <w:color w:val="000000"/>
              </w:rPr>
              <w:t>400</w:t>
            </w:r>
          </w:p>
        </w:tc>
      </w:tr>
    </w:tbl>
    <w:p w14:paraId="0F2A0E8E" w14:textId="77777777" w:rsidR="00B0552B" w:rsidRPr="00B0552B" w:rsidRDefault="00B0552B" w:rsidP="00B0552B">
      <w:pPr>
        <w:rPr>
          <w:rFonts w:ascii="Verdana" w:hAnsi="Verdana"/>
        </w:rPr>
      </w:pPr>
    </w:p>
    <w:p w14:paraId="5B7D1BED" w14:textId="77777777" w:rsidR="00B0552B" w:rsidRPr="00B0552B" w:rsidRDefault="00B0552B" w:rsidP="00B0552B">
      <w:pPr>
        <w:rPr>
          <w:rFonts w:ascii="Verdana" w:hAnsi="Verdana"/>
        </w:rPr>
      </w:pPr>
      <w:r w:rsidRPr="00B0552B">
        <w:rPr>
          <w:rFonts w:ascii="Verdana" w:hAnsi="Verdana"/>
        </w:rPr>
        <w:t xml:space="preserve">Se pide: </w:t>
      </w:r>
    </w:p>
    <w:p w14:paraId="69A531BB" w14:textId="77777777" w:rsidR="00B0552B" w:rsidRPr="00B0552B" w:rsidRDefault="00B0552B" w:rsidP="00B0552B">
      <w:pPr>
        <w:rPr>
          <w:rFonts w:ascii="Verdana" w:hAnsi="Verdana"/>
        </w:rPr>
      </w:pPr>
      <w:r w:rsidRPr="00B0552B">
        <w:rPr>
          <w:rFonts w:ascii="Verdana" w:hAnsi="Verdana"/>
        </w:rPr>
        <w:t>1. Calcular el VPN con un costo de capital del 22%.</w:t>
      </w:r>
    </w:p>
    <w:p w14:paraId="0171BC96" w14:textId="77777777" w:rsidR="00B0552B" w:rsidRPr="00B0552B" w:rsidRDefault="00B0552B" w:rsidP="00B0552B">
      <w:pPr>
        <w:rPr>
          <w:rFonts w:ascii="Verdana" w:hAnsi="Verdana"/>
        </w:rPr>
      </w:pPr>
      <w:r w:rsidRPr="00B0552B">
        <w:rPr>
          <w:rFonts w:ascii="Verdana" w:hAnsi="Verdana"/>
        </w:rPr>
        <w:t xml:space="preserve">2. Calcular el VPN con un costo de capital del 26%. </w:t>
      </w:r>
    </w:p>
    <w:p w14:paraId="035C7E51" w14:textId="77777777" w:rsidR="00B0552B" w:rsidRPr="00B0552B" w:rsidRDefault="00B0552B" w:rsidP="00B0552B">
      <w:pPr>
        <w:rPr>
          <w:rFonts w:ascii="Verdana" w:hAnsi="Verdana"/>
        </w:rPr>
      </w:pPr>
      <w:r w:rsidRPr="00B0552B">
        <w:rPr>
          <w:rFonts w:ascii="Verdana" w:hAnsi="Verdana"/>
        </w:rPr>
        <w:t>3. Calcular la tasa interna de retorno TIR.</w:t>
      </w:r>
    </w:p>
    <w:p w14:paraId="0E66A945" w14:textId="77777777" w:rsidR="00B0552B" w:rsidRPr="00B0552B" w:rsidRDefault="00B0552B" w:rsidP="00B0552B">
      <w:pPr>
        <w:rPr>
          <w:rFonts w:ascii="Verdana" w:hAnsi="Verdana"/>
        </w:rPr>
      </w:pPr>
      <w:r w:rsidRPr="00B0552B">
        <w:rPr>
          <w:rFonts w:ascii="Verdana" w:hAnsi="Verdana"/>
        </w:rPr>
        <w:t>4. Analizar e interpretar los resultados anteriores.</w:t>
      </w:r>
    </w:p>
    <w:p w14:paraId="63A982C5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790A98BA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6921D9E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E870E97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E4788AE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9533C2D" w14:textId="77777777" w:rsidR="0001599E" w:rsidRPr="00B0552B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8504F91" w14:textId="77777777" w:rsidR="009A1973" w:rsidRPr="00B0552B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C0961D0" w14:textId="77777777" w:rsidR="009A1973" w:rsidRPr="00B0552B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B0552B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B0552B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B0552B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B0552B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34BBD523" w:rsidR="00695197" w:rsidRPr="00B0552B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B0552B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0" w:name="_Toc325626491"/>
      <w:r w:rsidR="00D1005F" w:rsidRPr="00B0552B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Apellido Paterno_Primer Nombre_</w:t>
      </w:r>
      <w:r w:rsidR="00B0552B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E_VPN_TIR_Pay_</w:t>
      </w:r>
      <w:bookmarkStart w:id="1" w:name="_GoBack"/>
      <w:bookmarkEnd w:id="1"/>
      <w:r w:rsidR="00B0552B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Back</w:t>
      </w:r>
    </w:p>
    <w:p w14:paraId="0B953B79" w14:textId="77777777" w:rsidR="00E65DCE" w:rsidRPr="00B0552B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B0552B" w:rsidRDefault="00016484" w:rsidP="000E621B">
      <w:pPr>
        <w:spacing w:line="240" w:lineRule="auto"/>
        <w:rPr>
          <w:rFonts w:ascii="Verdana" w:hAnsi="Verdana"/>
          <w:sz w:val="24"/>
          <w:szCs w:val="24"/>
        </w:rPr>
      </w:pPr>
    </w:p>
    <w:sectPr w:rsidR="00016484" w:rsidRPr="00B0552B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D19345" w:rsidR="00695197" w:rsidRPr="00F76C09" w:rsidRDefault="009A197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Actividad: VPNI</w:t>
                          </w:r>
                          <w:r w:rsidR="00A5213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Expansión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15D19345" w:rsidR="00695197" w:rsidRPr="00F76C09" w:rsidRDefault="009A197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Actividad: VPNI</w:t>
                    </w:r>
                    <w:r w:rsidR="00A52137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Expansión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599E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1973"/>
    <w:rsid w:val="009A3FDE"/>
    <w:rsid w:val="009C2D6F"/>
    <w:rsid w:val="009F164F"/>
    <w:rsid w:val="009F452A"/>
    <w:rsid w:val="00A00A83"/>
    <w:rsid w:val="00A4114E"/>
    <w:rsid w:val="00A52137"/>
    <w:rsid w:val="00A64278"/>
    <w:rsid w:val="00A7202A"/>
    <w:rsid w:val="00A76A1B"/>
    <w:rsid w:val="00AF624E"/>
    <w:rsid w:val="00B0552B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FDB34-3900-B94B-96F9-BD4C190D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217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14</cp:revision>
  <cp:lastPrinted>2014-05-06T20:10:00Z</cp:lastPrinted>
  <dcterms:created xsi:type="dcterms:W3CDTF">2016-09-05T17:57:00Z</dcterms:created>
  <dcterms:modified xsi:type="dcterms:W3CDTF">2018-05-22T18:48:00Z</dcterms:modified>
</cp:coreProperties>
</file>