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35087" w14:textId="625D5DBD" w:rsidR="006E4CC5" w:rsidRPr="00BB7436" w:rsidRDefault="006E4CC5" w:rsidP="00BB7436">
      <w:pPr>
        <w:rPr>
          <w:rFonts w:ascii="Verdana" w:hAnsi="Verdana"/>
          <w:sz w:val="28"/>
        </w:rPr>
      </w:pPr>
      <w:bookmarkStart w:id="0" w:name="_GoBack"/>
      <w:bookmarkEnd w:id="0"/>
    </w:p>
    <w:p w14:paraId="126BA5E3" w14:textId="77777777" w:rsidR="00BB7436" w:rsidRPr="00BB7436" w:rsidRDefault="00BB7436" w:rsidP="00BB7436">
      <w:pPr>
        <w:rPr>
          <w:rFonts w:ascii="Verdana" w:hAnsi="Verdana"/>
          <w:sz w:val="28"/>
        </w:rPr>
      </w:pPr>
      <w:r w:rsidRPr="00BB7436">
        <w:rPr>
          <w:rFonts w:ascii="Verdana" w:hAnsi="Verdana"/>
          <w:sz w:val="28"/>
        </w:rPr>
        <w:t xml:space="preserve">Observa los siguientes conjuntos de palabras, encuentra el elemento de clasificación y clasifícalas.  </w:t>
      </w:r>
    </w:p>
    <w:p w14:paraId="46C7C14B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784F2D30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10858D91" w14:textId="77777777" w:rsidR="00BB7436" w:rsidRPr="00BB7436" w:rsidRDefault="00BB7436" w:rsidP="00BB7436">
      <w:pPr>
        <w:rPr>
          <w:rFonts w:ascii="Verdana" w:hAnsi="Verdana"/>
          <w:sz w:val="28"/>
        </w:rPr>
      </w:pPr>
      <w:r w:rsidRPr="00BB7436">
        <w:rPr>
          <w:rFonts w:ascii="Verdana" w:hAnsi="Verdana"/>
          <w:sz w:val="28"/>
        </w:rPr>
        <w:t>1. Caos, dualidad, biología, deceso, cielo, estilo, chanchullo, criterio, disyuntiva,  connotación, bitácora, elogio, amenaza, administración, carecer, drama, eficaz, clan, aplazar, aducir, barullo, decrepito, arquetipo, energía.</w:t>
      </w:r>
    </w:p>
    <w:p w14:paraId="6E94A25B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57255D1E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4F721CA4" w14:textId="77777777" w:rsidR="00BB7436" w:rsidRPr="00BB7436" w:rsidRDefault="00BB7436" w:rsidP="00BB7436">
      <w:pPr>
        <w:rPr>
          <w:rFonts w:ascii="Verdana" w:hAnsi="Verdana"/>
          <w:sz w:val="28"/>
        </w:rPr>
      </w:pPr>
      <w:r w:rsidRPr="00BB7436">
        <w:rPr>
          <w:rFonts w:ascii="Verdana" w:hAnsi="Verdana"/>
          <w:sz w:val="28"/>
        </w:rPr>
        <w:t>2. Aquí, hoy, allá, fuera, ahora, también, nunca, acaso, ciertamente, mucho, bastante, no, de pronto,  tal vez, mañana, ahí, si, jamás, quizá, poco.</w:t>
      </w:r>
    </w:p>
    <w:p w14:paraId="67C1AA20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0BA872B5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58453E81" w14:textId="77777777" w:rsidR="00BB7436" w:rsidRPr="00BB7436" w:rsidRDefault="00BB7436" w:rsidP="00BB7436">
      <w:pPr>
        <w:rPr>
          <w:rFonts w:ascii="Verdana" w:hAnsi="Verdana"/>
          <w:sz w:val="28"/>
        </w:rPr>
      </w:pPr>
      <w:r w:rsidRPr="00BB7436">
        <w:rPr>
          <w:rFonts w:ascii="Verdana" w:hAnsi="Verdana"/>
          <w:sz w:val="28"/>
        </w:rPr>
        <w:t>3. Atención, cárcel, cámara, cartel, diploma, periódico, sillón, sombrero, bolígrafo, refresco</w:t>
      </w:r>
    </w:p>
    <w:p w14:paraId="737BAFE7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6B183756" w14:textId="77777777" w:rsidR="00BB7436" w:rsidRPr="00BB7436" w:rsidRDefault="00BB7436" w:rsidP="00BB7436">
      <w:pPr>
        <w:rPr>
          <w:rFonts w:ascii="Verdana" w:hAnsi="Verdana"/>
          <w:sz w:val="28"/>
        </w:rPr>
      </w:pPr>
    </w:p>
    <w:p w14:paraId="1BCFCCBE" w14:textId="77777777" w:rsidR="00D5749B" w:rsidRPr="00D5749B" w:rsidRDefault="00BB7436" w:rsidP="00D5749B">
      <w:pPr>
        <w:pStyle w:val="Sinespaciado"/>
        <w:jc w:val="right"/>
        <w:rPr>
          <w:rFonts w:ascii="Verdana" w:hAnsi="Verdana"/>
          <w:b/>
          <w:sz w:val="28"/>
          <w:szCs w:val="28"/>
        </w:rPr>
      </w:pPr>
      <w:r w:rsidRPr="00D5749B">
        <w:rPr>
          <w:rFonts w:ascii="Verdana" w:hAnsi="Verdana"/>
          <w:sz w:val="28"/>
          <w:szCs w:val="28"/>
        </w:rPr>
        <w:t>Recuerda que el archivo debe ser nombrado</w:t>
      </w:r>
      <w:r w:rsidR="00D5749B" w:rsidRPr="00D5749B">
        <w:rPr>
          <w:rFonts w:ascii="Verdana" w:hAnsi="Verdana"/>
          <w:sz w:val="28"/>
          <w:szCs w:val="28"/>
        </w:rPr>
        <w:t>:</w:t>
      </w:r>
    </w:p>
    <w:p w14:paraId="1B0FD95A" w14:textId="1F2E8F6E" w:rsidR="00BB7436" w:rsidRPr="00D5749B" w:rsidRDefault="00D5749B" w:rsidP="00D5749B">
      <w:pPr>
        <w:pStyle w:val="Sinespaciado"/>
        <w:jc w:val="right"/>
        <w:rPr>
          <w:rFonts w:ascii="Verdana" w:hAnsi="Verdana"/>
          <w:b/>
          <w:sz w:val="28"/>
          <w:szCs w:val="28"/>
        </w:rPr>
      </w:pPr>
      <w:r w:rsidRPr="00D5749B">
        <w:rPr>
          <w:rFonts w:ascii="Verdana" w:hAnsi="Verdana"/>
          <w:b/>
          <w:sz w:val="28"/>
          <w:szCs w:val="28"/>
        </w:rPr>
        <w:t> Apellido Paterno_Primer Nombre_E_Clasificacion</w:t>
      </w:r>
    </w:p>
    <w:p w14:paraId="17A43AAC" w14:textId="77777777" w:rsidR="00BB7436" w:rsidRPr="00BB7436" w:rsidRDefault="00BB7436" w:rsidP="00BB7436">
      <w:pPr>
        <w:rPr>
          <w:rFonts w:ascii="Verdana" w:hAnsi="Verdana"/>
          <w:sz w:val="28"/>
        </w:rPr>
      </w:pPr>
    </w:p>
    <w:sectPr w:rsidR="00BB7436" w:rsidRPr="00BB7436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E4CC5" w:rsidRDefault="006E4CC5" w:rsidP="000C56E4">
      <w:r>
        <w:separator/>
      </w:r>
    </w:p>
  </w:endnote>
  <w:endnote w:type="continuationSeparator" w:id="0">
    <w:p w14:paraId="03EE6BA2" w14:textId="77777777" w:rsidR="006E4CC5" w:rsidRDefault="006E4C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E4CC5" w:rsidRDefault="006E4CC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E4CC5" w:rsidRDefault="006E4CC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E4CC5" w:rsidRDefault="006E4CC5" w:rsidP="000C56E4">
      <w:r>
        <w:separator/>
      </w:r>
    </w:p>
  </w:footnote>
  <w:footnote w:type="continuationSeparator" w:id="0">
    <w:p w14:paraId="143CF59E" w14:textId="77777777" w:rsidR="006E4CC5" w:rsidRDefault="006E4C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E4CC5" w:rsidRDefault="006E4C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7BD21697" w:rsidR="006E4CC5" w:rsidRPr="00A9209A" w:rsidRDefault="006E4CC5" w:rsidP="00A9209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A920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BB7436" w:rsidRPr="00A920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Clasificación</w:t>
                          </w:r>
                        </w:p>
                        <w:p w14:paraId="5B874463" w14:textId="77777777" w:rsidR="006E4CC5" w:rsidRPr="007E503E" w:rsidRDefault="006E4C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7BD21697" w:rsidR="006E4CC5" w:rsidRPr="00A9209A" w:rsidRDefault="006E4CC5" w:rsidP="00A9209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A9209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BB7436" w:rsidRPr="00A9209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Clasificación</w:t>
                    </w:r>
                  </w:p>
                  <w:p w14:paraId="5B874463" w14:textId="77777777" w:rsidR="006E4CC5" w:rsidRPr="007E503E" w:rsidRDefault="006E4CC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8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6"/>
  </w:num>
  <w:num w:numId="30">
    <w:abstractNumId w:val="28"/>
  </w:num>
  <w:num w:numId="31">
    <w:abstractNumId w:val="0"/>
  </w:num>
  <w:num w:numId="32">
    <w:abstractNumId w:val="14"/>
  </w:num>
  <w:num w:numId="33">
    <w:abstractNumId w:val="21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A9209A"/>
    <w:rsid w:val="00AD6D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5749B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E341B-5BB8-EA4E-9008-762AC1C2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2014-08-07T21:44:00Z</dcterms:created>
  <dcterms:modified xsi:type="dcterms:W3CDTF">2015-03-03T19:53:00Z</dcterms:modified>
</cp:coreProperties>
</file>