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AC7C" w14:textId="25919AA1" w:rsidR="0016402F" w:rsidRPr="00622311" w:rsidRDefault="00E65DCE" w:rsidP="0016402F">
      <w:pPr>
        <w:jc w:val="both"/>
        <w:rPr>
          <w:rFonts w:ascii="Verdana" w:eastAsia="Calibri" w:hAnsi="Verdana" w:cs="Calibri"/>
          <w:b/>
          <w:lang w:eastAsia="en-US" w:bidi="en-US"/>
        </w:rPr>
      </w:pPr>
      <w:r w:rsidRPr="00622311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2E4CEB93" w14:textId="77777777" w:rsidR="00622311" w:rsidRPr="00622311" w:rsidRDefault="00622311" w:rsidP="00622311">
      <w:pPr>
        <w:jc w:val="both"/>
        <w:rPr>
          <w:rFonts w:ascii="Verdana" w:hAnsi="Verdana"/>
        </w:rPr>
      </w:pPr>
      <w:r w:rsidRPr="00622311">
        <w:rPr>
          <w:rFonts w:ascii="Verdana" w:hAnsi="Verdana"/>
        </w:rPr>
        <w:t>Para el caso particular de un modelo PLE, deberás considerar el siguiente sistema de ecuaciones:</w:t>
      </w:r>
    </w:p>
    <w:p w14:paraId="57F6335A" w14:textId="77777777" w:rsidR="00622311" w:rsidRPr="00622311" w:rsidRDefault="00622311" w:rsidP="00622311">
      <w:pPr>
        <w:pStyle w:val="Listamulticolor-nfasis11"/>
        <w:ind w:left="0"/>
        <w:jc w:val="both"/>
        <w:rPr>
          <w:rFonts w:ascii="Verdana" w:hAnsi="Verdana"/>
          <w:b/>
          <w:lang w:val="es-MX"/>
        </w:rPr>
      </w:pPr>
    </w:p>
    <w:p w14:paraId="1B1CF271" w14:textId="77777777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Max </m:t>
          </m:r>
          <m:r>
            <w:rPr>
              <w:rFonts w:ascii="Cambria Math" w:hAnsi="Cambria Math"/>
            </w:rPr>
            <m:t>18</m:t>
          </m:r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+6</m:t>
          </m:r>
          <m:r>
            <m:rPr>
              <m:sty m:val="bi"/>
            </m:rPr>
            <w:rPr>
              <w:rFonts w:ascii="Cambria Math" w:hAnsi="Cambria Math"/>
            </w:rPr>
            <m:t xml:space="preserve">F </m:t>
          </m:r>
          <m:r>
            <w:rPr>
              <w:rFonts w:ascii="Cambria Math" w:hAnsi="Cambria Math"/>
            </w:rPr>
            <m:t>(</m:t>
          </m:r>
          <m:r>
            <m:rPr>
              <m:sty m:val="bi"/>
            </m:rPr>
            <w:rPr>
              <w:rFonts w:ascii="Cambria Math" w:hAnsi="Cambria Math"/>
            </w:rPr>
            <m:t>funciv=n objetivo</m:t>
          </m:r>
          <m:r>
            <w:rPr>
              <w:rFonts w:ascii="Cambria Math" w:hAnsi="Cambria Math"/>
            </w:rPr>
            <m:t>)</m:t>
          </m:r>
        </m:oMath>
      </m:oMathPara>
    </w:p>
    <w:p w14:paraId="408D9E5C" w14:textId="77777777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>
        <m:r>
          <m:rPr>
            <m:sty m:val="bi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a</m:t>
        </m:r>
      </m:oMath>
      <w:r w:rsidRPr="00622311">
        <w:rPr>
          <w:rFonts w:ascii="Verdana" w:hAnsi="Verdana"/>
          <w:b/>
          <w:lang w:val="es-MX"/>
        </w:rPr>
        <w:t>.</w:t>
      </w:r>
    </w:p>
    <w:p w14:paraId="140109F0" w14:textId="6A173670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42.8</m:t>
          </m:r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+100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≤800(1)</m:t>
          </m:r>
        </m:oMath>
      </m:oMathPara>
    </w:p>
    <w:p w14:paraId="06E6FFDA" w14:textId="0C2AEC93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+6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≤142(2)</m:t>
          </m:r>
        </m:oMath>
      </m:oMathPara>
    </w:p>
    <w:p w14:paraId="66F2027E" w14:textId="24C244BB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30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+10</m:t>
          </m:r>
          <m:r>
            <m:rPr>
              <m:sty m:val="bi"/>
            </m:rPr>
            <w:rPr>
              <w:rFonts w:ascii="Cambria Math" w:hAnsi="Cambria Math"/>
            </w:rPr>
            <m:t xml:space="preserve">F </m:t>
          </m:r>
          <m:r>
            <w:rPr>
              <w:rFonts w:ascii="Cambria Math" w:hAnsi="Cambria Math"/>
            </w:rPr>
            <m:t>≥135(3)</m:t>
          </m:r>
        </m:oMath>
      </m:oMathPara>
    </w:p>
    <w:p w14:paraId="6D5693BB" w14:textId="7F424AD7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-3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≤0(4)</m:t>
          </m:r>
        </m:oMath>
      </m:oMathPara>
    </w:p>
    <w:p w14:paraId="2D6E65B8" w14:textId="1DF9BF7E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≥5(5)</m:t>
          </m:r>
        </m:oMath>
      </m:oMathPara>
    </w:p>
    <w:p w14:paraId="7F411630" w14:textId="3A32AD44" w:rsidR="00622311" w:rsidRPr="00622311" w:rsidRDefault="00622311" w:rsidP="00622311">
      <w:pPr>
        <w:pStyle w:val="Listamulticolor-nfasis11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≥0,</m:t>
          </m:r>
          <m:r>
            <m:rPr>
              <m:sty m:val="bi"/>
            </m:rPr>
            <w:rPr>
              <w:rFonts w:ascii="Cambria Math" w:hAnsi="Cambria Math"/>
            </w:rPr>
            <m:t xml:space="preserve"> F</m:t>
          </m:r>
          <m:r>
            <w:rPr>
              <w:rFonts w:ascii="Cambria Math" w:hAnsi="Cambria Math"/>
            </w:rPr>
            <m:t>≥0,</m:t>
          </m:r>
          <m:r>
            <m:rPr>
              <m:sty m:val="bi"/>
            </m:rPr>
            <w:rPr>
              <w:rFonts w:ascii="Cambria Math" w:hAnsi="Cambria Math"/>
            </w:rPr>
            <m:t xml:space="preserve"> enteros</m:t>
          </m:r>
        </m:oMath>
      </m:oMathPara>
    </w:p>
    <w:p w14:paraId="7EFD212D" w14:textId="77777777" w:rsidR="00622311" w:rsidRPr="00622311" w:rsidRDefault="00622311" w:rsidP="00622311">
      <w:pPr>
        <w:jc w:val="both"/>
        <w:rPr>
          <w:rFonts w:ascii="Verdana" w:hAnsi="Verdana"/>
          <w:b/>
        </w:rPr>
      </w:pPr>
    </w:p>
    <w:p w14:paraId="4FEEB15C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lang w:val="es-MX"/>
        </w:rPr>
      </w:pPr>
      <w:r w:rsidRPr="00622311">
        <w:rPr>
          <w:rFonts w:ascii="Verdana" w:hAnsi="Verdana"/>
          <w:u w:val="single"/>
          <w:lang w:val="es-MX"/>
        </w:rPr>
        <w:t>Instrucciones:</w:t>
      </w:r>
      <w:r w:rsidRPr="00622311">
        <w:rPr>
          <w:rFonts w:ascii="Verdana" w:hAnsi="Verdana"/>
          <w:lang w:val="es-MX"/>
        </w:rPr>
        <w:t xml:space="preserve"> </w:t>
      </w:r>
    </w:p>
    <w:p w14:paraId="1316F390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lang w:val="es-MX"/>
        </w:rPr>
      </w:pPr>
    </w:p>
    <w:p w14:paraId="728A8652" w14:textId="77777777" w:rsidR="00622311" w:rsidRPr="00622311" w:rsidRDefault="00622311" w:rsidP="00622311">
      <w:pPr>
        <w:pStyle w:val="Listamulticolor-nfasis11"/>
        <w:jc w:val="both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Para resolver este modelo con un método gráfico:</w:t>
      </w:r>
    </w:p>
    <w:p w14:paraId="474FDBAB" w14:textId="77777777" w:rsidR="00622311" w:rsidRPr="00622311" w:rsidRDefault="00622311" w:rsidP="00622311">
      <w:pPr>
        <w:pStyle w:val="Listamulticolor-nfasis11"/>
        <w:numPr>
          <w:ilvl w:val="0"/>
          <w:numId w:val="44"/>
        </w:numPr>
        <w:suppressAutoHyphens w:val="0"/>
        <w:autoSpaceDN/>
        <w:contextualSpacing/>
        <w:jc w:val="both"/>
        <w:textAlignment w:val="auto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Encuentre el conjunto factible para la relajación de PL del modelo PLE.</w:t>
      </w:r>
    </w:p>
    <w:p w14:paraId="5DAB0DE7" w14:textId="77777777" w:rsidR="00622311" w:rsidRPr="00622311" w:rsidRDefault="00622311" w:rsidP="00622311">
      <w:pPr>
        <w:pStyle w:val="Listamulticolor-nfasis11"/>
        <w:numPr>
          <w:ilvl w:val="0"/>
          <w:numId w:val="44"/>
        </w:numPr>
        <w:suppressAutoHyphens w:val="0"/>
        <w:autoSpaceDN/>
        <w:contextualSpacing/>
        <w:jc w:val="both"/>
        <w:textAlignment w:val="auto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Identifique los puntos correspondientes a valores enteros dentro del conjunto determinado en el paso 1.</w:t>
      </w:r>
    </w:p>
    <w:p w14:paraId="06414E82" w14:textId="77777777" w:rsidR="00622311" w:rsidRPr="00622311" w:rsidRDefault="00622311" w:rsidP="00622311">
      <w:pPr>
        <w:pStyle w:val="Listamulticolor-nfasis11"/>
        <w:numPr>
          <w:ilvl w:val="0"/>
          <w:numId w:val="44"/>
        </w:numPr>
        <w:suppressAutoHyphens w:val="0"/>
        <w:autoSpaceDN/>
        <w:contextualSpacing/>
        <w:jc w:val="both"/>
        <w:textAlignment w:val="auto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Entre los puntos determinados en el paso 2, encuentre uno que optimice la función objetivo.</w:t>
      </w:r>
    </w:p>
    <w:p w14:paraId="126D80CF" w14:textId="77777777" w:rsidR="00622311" w:rsidRPr="00622311" w:rsidRDefault="00622311" w:rsidP="0062231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622311">
        <w:rPr>
          <w:rFonts w:ascii="Verdana" w:eastAsia="Calibri" w:hAnsi="Verdana"/>
        </w:rPr>
        <w:t>Toma capturas de pantalla durante el proceso y anexalas en un documento de word.</w:t>
      </w:r>
    </w:p>
    <w:p w14:paraId="0DF345CA" w14:textId="77777777" w:rsidR="00622311" w:rsidRPr="00622311" w:rsidRDefault="00622311" w:rsidP="0062231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Calibri" w:hAnsi="Verdana"/>
        </w:rPr>
      </w:pPr>
      <w:r w:rsidRPr="00622311">
        <w:rPr>
          <w:rFonts w:ascii="Verdana" w:eastAsia="Calibri" w:hAnsi="Verdana"/>
        </w:rPr>
        <w:t>En el mismo word anexa y resonde correctamente a la pregunta que aquí se plantea</w:t>
      </w:r>
    </w:p>
    <w:p w14:paraId="48C91FE3" w14:textId="77777777" w:rsidR="00622311" w:rsidRPr="00622311" w:rsidRDefault="00622311" w:rsidP="00622311">
      <w:pPr>
        <w:pStyle w:val="Listamulticolor-nfasis11"/>
        <w:suppressAutoHyphens w:val="0"/>
        <w:autoSpaceDN/>
        <w:ind w:left="0"/>
        <w:contextualSpacing/>
        <w:jc w:val="both"/>
        <w:textAlignment w:val="auto"/>
        <w:rPr>
          <w:rFonts w:ascii="Verdana" w:hAnsi="Verdana"/>
          <w:b/>
          <w:lang w:val="es-MX"/>
        </w:rPr>
      </w:pPr>
    </w:p>
    <w:p w14:paraId="66D92892" w14:textId="77777777" w:rsidR="00622311" w:rsidRPr="00622311" w:rsidRDefault="00622311" w:rsidP="00622311">
      <w:pPr>
        <w:pStyle w:val="Listamulticolor-nfasis11"/>
        <w:suppressAutoHyphens w:val="0"/>
        <w:autoSpaceDN/>
        <w:ind w:left="0"/>
        <w:contextualSpacing/>
        <w:jc w:val="both"/>
        <w:textAlignment w:val="auto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No olvides enviar tu actividad a través de la plataforma cuando termines</w:t>
      </w:r>
    </w:p>
    <w:p w14:paraId="33F65277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b/>
          <w:lang w:val="es-MX"/>
        </w:rPr>
      </w:pPr>
    </w:p>
    <w:p w14:paraId="0BC66884" w14:textId="77777777" w:rsidR="00622311" w:rsidRPr="00622311" w:rsidRDefault="00622311" w:rsidP="00622311">
      <w:pPr>
        <w:jc w:val="both"/>
        <w:rPr>
          <w:rFonts w:ascii="Verdana" w:eastAsia="Calibri" w:hAnsi="Verdana"/>
          <w:b/>
        </w:rPr>
      </w:pPr>
    </w:p>
    <w:p w14:paraId="55A435CA" w14:textId="77777777" w:rsidR="00622311" w:rsidRPr="00622311" w:rsidRDefault="00622311" w:rsidP="00622311">
      <w:pPr>
        <w:jc w:val="both"/>
        <w:rPr>
          <w:rFonts w:ascii="Verdana" w:eastAsia="Calibri" w:hAnsi="Verdana"/>
          <w:u w:val="single"/>
        </w:rPr>
      </w:pPr>
      <w:r w:rsidRPr="00622311">
        <w:rPr>
          <w:rFonts w:ascii="Verdana" w:eastAsia="Calibri" w:hAnsi="Verdana"/>
          <w:u w:val="single"/>
        </w:rPr>
        <w:t>Consideraciones:</w:t>
      </w:r>
    </w:p>
    <w:p w14:paraId="17B07C2C" w14:textId="77777777" w:rsidR="00622311" w:rsidRPr="00622311" w:rsidRDefault="00622311" w:rsidP="0062231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b/>
        </w:rPr>
      </w:pPr>
      <w:r w:rsidRPr="00622311">
        <w:rPr>
          <w:rFonts w:ascii="Verdana" w:eastAsia="Calibri" w:hAnsi="Verdana"/>
        </w:rPr>
        <w:t>El planteamiento es similar al modelo PL convencional, salvo que en este caso los puntos o soluciones tienen que ser exclusivamente números enteros. Para ello, habrá que identificarse primero el conjunto factible, y enseguida los puntos cuyas “coordenadas” en términos enteros “caben” dentro de este espacio.</w:t>
      </w:r>
    </w:p>
    <w:p w14:paraId="68986C23" w14:textId="77777777" w:rsidR="00622311" w:rsidRDefault="00622311" w:rsidP="00622311">
      <w:pPr>
        <w:jc w:val="center"/>
        <w:rPr>
          <w:rFonts w:ascii="Verdana" w:eastAsia="Calibri" w:hAnsi="Verdana"/>
        </w:rPr>
      </w:pPr>
    </w:p>
    <w:p w14:paraId="452DD65B" w14:textId="77777777" w:rsidR="00622311" w:rsidRDefault="00622311" w:rsidP="00622311">
      <w:pPr>
        <w:jc w:val="center"/>
        <w:rPr>
          <w:rFonts w:ascii="Verdana" w:eastAsia="Calibri" w:hAnsi="Verdana"/>
        </w:rPr>
      </w:pPr>
    </w:p>
    <w:p w14:paraId="0A8533EF" w14:textId="77777777" w:rsidR="00622311" w:rsidRDefault="00622311" w:rsidP="00622311">
      <w:pPr>
        <w:jc w:val="center"/>
        <w:rPr>
          <w:rFonts w:ascii="Verdana" w:eastAsia="Calibri" w:hAnsi="Verdana"/>
        </w:rPr>
      </w:pPr>
    </w:p>
    <w:p w14:paraId="60F78058" w14:textId="77777777" w:rsidR="00622311" w:rsidRPr="00622311" w:rsidRDefault="00622311" w:rsidP="00622311">
      <w:pPr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</w:rPr>
      </w:pPr>
      <w:r w:rsidRPr="00622311">
        <w:rPr>
          <w:rFonts w:ascii="Verdana" w:hAnsi="Verdana"/>
        </w:rPr>
        <w:lastRenderedPageBreak/>
        <w:t>Dado que en este caso se trata de un modelo PLE, habrá que re-definirse las propiedades de la “constante”, a la cual se le atribuyó la característica de “slider”. Así pues, coloque el cursor sobre la “constante” y elija “Object Properties”, enseguida en el campo de “Interval” defina el valor del “Increment” (incremento) igual a 1, lo que permitirá expandir o contraer la función objetivo (rojo en la gráfica) a razón de una unidad, convirtiéndo el modelo convencional PL en otro PLE.</w:t>
      </w:r>
    </w:p>
    <w:p w14:paraId="120398DF" w14:textId="77777777" w:rsidR="00622311" w:rsidRPr="00622311" w:rsidRDefault="00622311" w:rsidP="00622311">
      <w:pPr>
        <w:ind w:left="720"/>
        <w:jc w:val="both"/>
        <w:rPr>
          <w:rFonts w:ascii="Verdana" w:hAnsi="Verdana"/>
          <w:b/>
        </w:rPr>
      </w:pPr>
    </w:p>
    <w:p w14:paraId="2F0C61E1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u w:val="single"/>
          <w:lang w:val="es-MX"/>
        </w:rPr>
      </w:pPr>
      <w:r w:rsidRPr="00622311">
        <w:rPr>
          <w:rFonts w:ascii="Verdana" w:hAnsi="Verdana"/>
          <w:u w:val="single"/>
          <w:lang w:val="es-MX"/>
        </w:rPr>
        <w:t>Pregunta:</w:t>
      </w:r>
    </w:p>
    <w:p w14:paraId="0913B76E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lang w:val="es-MX"/>
        </w:rPr>
      </w:pPr>
    </w:p>
    <w:p w14:paraId="54709D66" w14:textId="77777777" w:rsidR="00622311" w:rsidRPr="00622311" w:rsidRDefault="00622311" w:rsidP="00622311">
      <w:pPr>
        <w:pStyle w:val="Listamulticolor-nfasis11"/>
        <w:ind w:left="0"/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¿Cuál es el punto que optimiza la función objetivo?</w:t>
      </w:r>
    </w:p>
    <w:p w14:paraId="7F5332DC" w14:textId="77777777" w:rsidR="00622311" w:rsidRPr="00622311" w:rsidRDefault="00622311" w:rsidP="00622311">
      <w:pPr>
        <w:pStyle w:val="Listamulticolor-nfasis11"/>
        <w:numPr>
          <w:ilvl w:val="0"/>
          <w:numId w:val="45"/>
        </w:numPr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(5, 4)</w:t>
      </w:r>
    </w:p>
    <w:p w14:paraId="35D315D6" w14:textId="77777777" w:rsidR="00622311" w:rsidRPr="00622311" w:rsidRDefault="00622311" w:rsidP="00622311">
      <w:pPr>
        <w:pStyle w:val="Listamulticolor-nfasis11"/>
        <w:numPr>
          <w:ilvl w:val="0"/>
          <w:numId w:val="45"/>
        </w:numPr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(6, 3)</w:t>
      </w:r>
    </w:p>
    <w:p w14:paraId="7DF98C94" w14:textId="77777777" w:rsidR="00622311" w:rsidRPr="00622311" w:rsidRDefault="00622311" w:rsidP="00622311">
      <w:pPr>
        <w:pStyle w:val="Listamulticolor-nfasis11"/>
        <w:numPr>
          <w:ilvl w:val="0"/>
          <w:numId w:val="45"/>
        </w:numPr>
        <w:rPr>
          <w:rFonts w:ascii="Verdana" w:hAnsi="Verdana"/>
          <w:lang w:val="es-MX"/>
        </w:rPr>
      </w:pPr>
      <w:r w:rsidRPr="00622311">
        <w:rPr>
          <w:rFonts w:ascii="Verdana" w:hAnsi="Verdana"/>
          <w:lang w:val="es-MX"/>
        </w:rPr>
        <w:t>(5, 5)</w:t>
      </w:r>
    </w:p>
    <w:p w14:paraId="63391008" w14:textId="77777777" w:rsidR="00E65DCE" w:rsidRPr="00622311" w:rsidRDefault="00E65DCE" w:rsidP="00695197">
      <w:pPr>
        <w:rPr>
          <w:rFonts w:ascii="Verdana" w:eastAsia="Calibri" w:hAnsi="Verdana" w:cs="Calibri"/>
          <w:lang w:eastAsia="en-US" w:bidi="en-US"/>
        </w:rPr>
      </w:pPr>
    </w:p>
    <w:p w14:paraId="308566E6" w14:textId="77777777" w:rsidR="00695197" w:rsidRPr="00622311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622311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622311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622311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49196FAD" w:rsidR="00695197" w:rsidRPr="00622311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622311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622311">
        <w:rPr>
          <w:rFonts w:ascii="Verdana" w:eastAsia="Times New Roman" w:hAnsi="Verdana" w:cs="Calibri"/>
          <w:b/>
          <w:iCs/>
          <w:lang w:val="es-ES"/>
        </w:rPr>
        <w:t>Apellido Paterno_Primer Nombre_</w:t>
      </w:r>
      <w:r w:rsidR="004571D9" w:rsidRPr="00622311">
        <w:rPr>
          <w:rFonts w:ascii="Verdana" w:eastAsia="Times New Roman" w:hAnsi="Verdana" w:cs="Calibri"/>
          <w:b/>
          <w:iCs/>
          <w:lang w:val="es-ES"/>
        </w:rPr>
        <w:t>A_</w:t>
      </w:r>
      <w:r w:rsidR="0016402F" w:rsidRPr="00622311">
        <w:rPr>
          <w:rFonts w:ascii="Verdana" w:eastAsia="Times New Roman" w:hAnsi="Verdana" w:cs="Calibri"/>
          <w:b/>
          <w:iCs/>
          <w:lang w:val="es-ES"/>
        </w:rPr>
        <w:t>Solucion_PL</w:t>
      </w:r>
      <w:r w:rsidR="00BC4FAC">
        <w:rPr>
          <w:rFonts w:ascii="Verdana" w:eastAsia="Times New Roman" w:hAnsi="Verdana" w:cs="Calibri"/>
          <w:b/>
          <w:iCs/>
          <w:lang w:val="es-ES"/>
        </w:rPr>
        <w:t>E_Restricciones</w:t>
      </w:r>
      <w:bookmarkStart w:id="1" w:name="_GoBack"/>
      <w:bookmarkEnd w:id="1"/>
    </w:p>
    <w:p w14:paraId="0B953B79" w14:textId="77777777" w:rsidR="00E65DCE" w:rsidRPr="00622311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622311" w:rsidRDefault="00016484" w:rsidP="00695197">
      <w:pPr>
        <w:rPr>
          <w:rFonts w:ascii="Verdana" w:hAnsi="Verdana"/>
        </w:rPr>
      </w:pPr>
    </w:p>
    <w:sectPr w:rsidR="00016484" w:rsidRPr="0062231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4167A47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5DB5A1" w:rsidR="00695197" w:rsidRPr="0016402F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</w:pP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6402F"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>Solución de PL</w:t>
                          </w:r>
                          <w:r w:rsidR="0062231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>E</w:t>
                          </w:r>
                          <w:r w:rsidR="0016402F"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 con Restricciones a través del Software GeoGebra</w:t>
                          </w: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5D5DB5A1" w:rsidR="00695197" w:rsidRPr="0016402F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</w:pP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Actividad: </w:t>
                    </w:r>
                    <w:r w:rsidR="0016402F"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>Solución de PL</w:t>
                    </w:r>
                    <w:r w:rsidR="00622311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>E</w:t>
                    </w:r>
                    <w:r w:rsidR="0016402F"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 con Restricciones a través del Software GeoGebra</w:t>
                    </w: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55D88"/>
    <w:multiLevelType w:val="hybridMultilevel"/>
    <w:tmpl w:val="08029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27EE7"/>
    <w:multiLevelType w:val="hybridMultilevel"/>
    <w:tmpl w:val="72AC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F7009"/>
    <w:multiLevelType w:val="hybridMultilevel"/>
    <w:tmpl w:val="CC14A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135CD9"/>
    <w:multiLevelType w:val="hybridMultilevel"/>
    <w:tmpl w:val="74FC4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8"/>
  </w:num>
  <w:num w:numId="11">
    <w:abstractNumId w:val="33"/>
  </w:num>
  <w:num w:numId="12">
    <w:abstractNumId w:val="4"/>
  </w:num>
  <w:num w:numId="13">
    <w:abstractNumId w:val="41"/>
  </w:num>
  <w:num w:numId="14">
    <w:abstractNumId w:val="42"/>
  </w:num>
  <w:num w:numId="15">
    <w:abstractNumId w:val="2"/>
  </w:num>
  <w:num w:numId="16">
    <w:abstractNumId w:val="34"/>
  </w:num>
  <w:num w:numId="17">
    <w:abstractNumId w:val="8"/>
  </w:num>
  <w:num w:numId="18">
    <w:abstractNumId w:val="28"/>
  </w:num>
  <w:num w:numId="19">
    <w:abstractNumId w:val="39"/>
  </w:num>
  <w:num w:numId="20">
    <w:abstractNumId w:val="23"/>
  </w:num>
  <w:num w:numId="21">
    <w:abstractNumId w:val="25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1"/>
  </w:num>
  <w:num w:numId="27">
    <w:abstractNumId w:val="6"/>
  </w:num>
  <w:num w:numId="28">
    <w:abstractNumId w:val="35"/>
  </w:num>
  <w:num w:numId="29">
    <w:abstractNumId w:val="15"/>
  </w:num>
  <w:num w:numId="30">
    <w:abstractNumId w:val="10"/>
  </w:num>
  <w:num w:numId="31">
    <w:abstractNumId w:val="24"/>
  </w:num>
  <w:num w:numId="32">
    <w:abstractNumId w:val="27"/>
  </w:num>
  <w:num w:numId="33">
    <w:abstractNumId w:val="40"/>
  </w:num>
  <w:num w:numId="34">
    <w:abstractNumId w:val="26"/>
  </w:num>
  <w:num w:numId="35">
    <w:abstractNumId w:val="11"/>
  </w:num>
  <w:num w:numId="36">
    <w:abstractNumId w:val="14"/>
  </w:num>
  <w:num w:numId="37">
    <w:abstractNumId w:val="44"/>
  </w:num>
  <w:num w:numId="38">
    <w:abstractNumId w:val="5"/>
  </w:num>
  <w:num w:numId="39">
    <w:abstractNumId w:val="37"/>
  </w:num>
  <w:num w:numId="40">
    <w:abstractNumId w:val="13"/>
  </w:num>
  <w:num w:numId="41">
    <w:abstractNumId w:val="17"/>
  </w:num>
  <w:num w:numId="42">
    <w:abstractNumId w:val="12"/>
  </w:num>
  <w:num w:numId="43">
    <w:abstractNumId w:val="1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2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402F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2311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C4FAC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7D863F-A5A3-2B44-9250-CFA3818D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2018-05-25T13:53:00Z</dcterms:modified>
</cp:coreProperties>
</file>