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5576DCB2" w:rsidR="00FA36F9" w:rsidRDefault="00E6395B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EB3B6B7" wp14:editId="3CE924FF">
            <wp:simplePos x="0" y="0"/>
            <wp:positionH relativeFrom="column">
              <wp:posOffset>-800100</wp:posOffset>
            </wp:positionH>
            <wp:positionV relativeFrom="paragraph">
              <wp:posOffset>-1080135</wp:posOffset>
            </wp:positionV>
            <wp:extent cx="8001000" cy="9916795"/>
            <wp:effectExtent l="0" t="0" r="0" b="0"/>
            <wp:wrapTight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ight>
            <wp:docPr id="3" name="" descr="Macintosh HD:Users:aidaporter:Desktop:Metodos Cuantitativos:Metodos Cuantitativos DI:Portada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porter:Desktop:Metodos Cuantitativos:Metodos Cuantitativos DI:PortadaU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9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3099" w14:textId="75C8BC74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1EBFFB91" w14:textId="77777777" w:rsidR="00E6395B" w:rsidRDefault="00E6395B" w:rsidP="003D510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E6395B">
        <w:rPr>
          <w:rFonts w:ascii="Sansa-Normal" w:eastAsia="Times New Roman" w:hAnsi="Sansa-Normal" w:cstheme="minorHAnsi"/>
          <w:iCs/>
          <w:sz w:val="24"/>
          <w:szCs w:val="24"/>
        </w:rPr>
        <w:t>Usted ha de visualizar el inventario como un montón de dinero guardado en estantes y anaqueles, así como en camiones y aviones mientras se encuentra en tránsito. Eso es lo que el inventario es: dinero. Para muchos negocios, el inventario es el activo más importante en el balance general en todo momento, aun cuando a menudo no es muy líquido. Resulta buena idea tratar de bajar el inventario lo más posible.</w:t>
      </w:r>
    </w:p>
    <w:p w14:paraId="1ACD7DFF" w14:textId="46229E93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74219694" w14:textId="5D1CB62B" w:rsidR="00475BD0" w:rsidRDefault="00E6395B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E6395B">
        <w:rPr>
          <w:rFonts w:ascii="Sansa-Normal" w:eastAsia="Times New Roman" w:hAnsi="Sansa-Normal" w:cstheme="minorHAnsi"/>
          <w:iCs/>
          <w:sz w:val="24"/>
          <w:szCs w:val="24"/>
        </w:rPr>
        <w:t>En esta unidad aprenderemos cómo manejar sistemas de inventarios de manera que podamos optimizar su uso y abastecimiento utilizando modelos matemáticos sencillos. Una vez que comprendamos la teoría y hayamos visto casos prácticos, aprenderemos a utilizar Excel como una herramienta para resolver modelos matemáticos de inventarios.</w:t>
      </w:r>
    </w:p>
    <w:p w14:paraId="789ADF18" w14:textId="554EC0E2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1C67FEC5" w:rsidR="008B4187" w:rsidRDefault="00E6395B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5CA5961E" wp14:editId="41F19154">
            <wp:extent cx="6620510" cy="3860436"/>
            <wp:effectExtent l="50800" t="25400" r="59690" b="7683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F94CEBC" w14:textId="77777777" w:rsidR="002D71CD" w:rsidRDefault="002D71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E6395B" w:rsidRPr="00E6395B" w14:paraId="31AF1BD6" w14:textId="77777777" w:rsidTr="00E63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3E4CED3B" w14:textId="77777777" w:rsidR="00E6395B" w:rsidRPr="00E6395B" w:rsidRDefault="00E6395B" w:rsidP="00A25ECD">
            <w:pPr>
              <w:jc w:val="center"/>
              <w:rPr>
                <w:rFonts w:ascii="Sansa-Normal" w:hAnsi="Sansa-Normal" w:cstheme="minorHAnsi"/>
                <w:b w:val="0"/>
              </w:rPr>
            </w:pPr>
            <w:r w:rsidRPr="00E6395B">
              <w:rPr>
                <w:rFonts w:ascii="Sansa-Normal" w:hAnsi="Sansa-Normal" w:cstheme="minorHAnsi"/>
                <w:b w:val="0"/>
              </w:rPr>
              <w:t xml:space="preserve">EVALUACIÓN </w:t>
            </w:r>
          </w:p>
        </w:tc>
        <w:tc>
          <w:tcPr>
            <w:tcW w:w="3702" w:type="dxa"/>
          </w:tcPr>
          <w:p w14:paraId="2835C40E" w14:textId="77777777" w:rsidR="00E6395B" w:rsidRPr="00E6395B" w:rsidRDefault="00E6395B" w:rsidP="00A25E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E6395B">
              <w:rPr>
                <w:rFonts w:ascii="Sansa-Normal" w:hAnsi="Sansa-Normal" w:cstheme="minorHAnsi"/>
                <w:b w:val="0"/>
              </w:rPr>
              <w:t>Valor</w:t>
            </w:r>
          </w:p>
        </w:tc>
      </w:tr>
      <w:tr w:rsidR="00E6395B" w:rsidRPr="00E6395B" w14:paraId="6E3AC838" w14:textId="77777777" w:rsidTr="00E6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5CBB6E9" w14:textId="77777777" w:rsidR="00E6395B" w:rsidRPr="00E6395B" w:rsidRDefault="00E6395B" w:rsidP="00A25E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E6395B">
              <w:rPr>
                <w:rFonts w:ascii="Sansa-Normal" w:hAnsi="Sansa-Normal" w:cstheme="minorHAnsi"/>
                <w:b w:val="0"/>
                <w:color w:val="000000" w:themeColor="text1"/>
              </w:rPr>
              <w:t>MODELOS DE INVENTARIO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34DE24" w14:textId="77777777" w:rsidR="00E6395B" w:rsidRPr="00E6395B" w:rsidRDefault="00E6395B" w:rsidP="00A2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E6395B">
              <w:rPr>
                <w:rFonts w:ascii="Sansa-Normal" w:hAnsi="Sansa-Normal" w:cstheme="minorHAnsi"/>
                <w:color w:val="000000" w:themeColor="text1"/>
              </w:rPr>
              <w:t>3</w:t>
            </w:r>
          </w:p>
        </w:tc>
      </w:tr>
      <w:tr w:rsidR="00E6395B" w:rsidRPr="00E6395B" w14:paraId="42B32E67" w14:textId="77777777" w:rsidTr="00E6395B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601FEE93" w14:textId="77777777" w:rsidR="00E6395B" w:rsidRPr="00E6395B" w:rsidRDefault="00E6395B" w:rsidP="00A25E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E6395B">
              <w:rPr>
                <w:rFonts w:ascii="Sansa-Normal" w:hAnsi="Sansa-Normal" w:cstheme="minorHAnsi"/>
                <w:b w:val="0"/>
                <w:color w:val="000000" w:themeColor="text1"/>
              </w:rPr>
              <w:t>MODELOS DE INVENTARIOS USANDO EXCEL</w:t>
            </w:r>
          </w:p>
        </w:tc>
        <w:tc>
          <w:tcPr>
            <w:tcW w:w="3702" w:type="dxa"/>
          </w:tcPr>
          <w:p w14:paraId="44105C56" w14:textId="77777777" w:rsidR="00E6395B" w:rsidRPr="00E6395B" w:rsidRDefault="00E6395B" w:rsidP="00A2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E6395B">
              <w:rPr>
                <w:rFonts w:ascii="Sansa-Normal" w:hAnsi="Sansa-Normal" w:cstheme="minorHAnsi"/>
                <w:color w:val="000000" w:themeColor="text1"/>
              </w:rPr>
              <w:t>6</w:t>
            </w:r>
          </w:p>
        </w:tc>
        <w:bookmarkStart w:id="0" w:name="_GoBack"/>
        <w:bookmarkEnd w:id="0"/>
      </w:tr>
      <w:tr w:rsidR="00E6395B" w:rsidRPr="00E6395B" w14:paraId="5E3EAF68" w14:textId="77777777" w:rsidTr="00E6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F07F31E" w14:textId="77777777" w:rsidR="00E6395B" w:rsidRPr="00E6395B" w:rsidRDefault="00E6395B" w:rsidP="00A25E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E6395B">
              <w:rPr>
                <w:rFonts w:ascii="Sansa-Normal" w:hAnsi="Sansa-Normal" w:cstheme="minorHAnsi"/>
                <w:b w:val="0"/>
                <w:color w:val="000000" w:themeColor="text1"/>
              </w:rPr>
              <w:t>EVALUACIÓN DE LA UNIDAD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F06AD9A" w14:textId="77777777" w:rsidR="00E6395B" w:rsidRPr="00E6395B" w:rsidRDefault="00E6395B" w:rsidP="00A25E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E6395B">
              <w:rPr>
                <w:rFonts w:ascii="Sansa-Normal" w:hAnsi="Sansa-Normal" w:cstheme="minorHAnsi"/>
                <w:color w:val="000000" w:themeColor="text1"/>
              </w:rPr>
              <w:t>6</w:t>
            </w:r>
          </w:p>
        </w:tc>
      </w:tr>
      <w:tr w:rsidR="00E6395B" w:rsidRPr="00E6395B" w14:paraId="775D6642" w14:textId="77777777" w:rsidTr="00E6395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25DC070B" w14:textId="77777777" w:rsidR="00E6395B" w:rsidRPr="00E6395B" w:rsidRDefault="00E6395B" w:rsidP="00A25EC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E6395B">
              <w:rPr>
                <w:rFonts w:ascii="Sansa-Normal" w:hAnsi="Sansa-Normal" w:cstheme="minorHAnsi"/>
                <w:b w:val="0"/>
                <w:color w:val="000000" w:themeColor="text1"/>
              </w:rPr>
              <w:t>TOTAL</w:t>
            </w:r>
          </w:p>
        </w:tc>
        <w:tc>
          <w:tcPr>
            <w:tcW w:w="3702" w:type="dxa"/>
          </w:tcPr>
          <w:p w14:paraId="0506F7CF" w14:textId="77777777" w:rsidR="00E6395B" w:rsidRPr="00E6395B" w:rsidRDefault="00E6395B" w:rsidP="00A25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E6395B">
              <w:rPr>
                <w:rFonts w:ascii="Sansa-Normal" w:hAnsi="Sansa-Normal" w:cstheme="minorHAnsi"/>
                <w:color w:val="000000" w:themeColor="text1"/>
              </w:rPr>
              <w:t>15 Puntos</w:t>
            </w:r>
          </w:p>
        </w:tc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2948"/>
        <w:gridCol w:w="2933"/>
      </w:tblGrid>
      <w:tr w:rsidR="00E6395B" w:rsidRPr="00E6395B" w14:paraId="1A54A63A" w14:textId="77777777" w:rsidTr="00E63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</w:tcPr>
          <w:p w14:paraId="4E6435DF" w14:textId="77777777" w:rsidR="00E6395B" w:rsidRPr="00E6395B" w:rsidRDefault="00E6395B" w:rsidP="00A25ECD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E6395B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48" w:type="dxa"/>
          </w:tcPr>
          <w:p w14:paraId="75738A91" w14:textId="77777777" w:rsidR="00E6395B" w:rsidRPr="00E6395B" w:rsidRDefault="00E6395B" w:rsidP="00A25EC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E6395B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33" w:type="dxa"/>
          </w:tcPr>
          <w:p w14:paraId="6C97E5B8" w14:textId="77777777" w:rsidR="00E6395B" w:rsidRPr="00E6395B" w:rsidRDefault="00E6395B" w:rsidP="00A25EC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E6395B">
              <w:rPr>
                <w:rFonts w:ascii="Sansa-Normal" w:hAnsi="Sansa-Normal"/>
                <w:b w:val="0"/>
              </w:rPr>
              <w:t>ACTIVIDAD</w:t>
            </w:r>
          </w:p>
        </w:tc>
      </w:tr>
      <w:tr w:rsidR="00E6395B" w:rsidRPr="00E6395B" w14:paraId="1726ABD7" w14:textId="77777777" w:rsidTr="00E6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C79C594" w14:textId="77777777" w:rsidR="00E6395B" w:rsidRPr="00E6395B" w:rsidRDefault="00E6395B" w:rsidP="00A25ECD">
            <w:pPr>
              <w:pStyle w:val="Sinespaciado"/>
              <w:jc w:val="center"/>
              <w:rPr>
                <w:rFonts w:ascii="Sansa-Normal" w:hAnsi="Sansa-Normal"/>
                <w:b w:val="0"/>
                <w:lang w:val="es-MX"/>
              </w:rPr>
            </w:pPr>
            <w:r w:rsidRPr="00E6395B">
              <w:rPr>
                <w:rFonts w:ascii="Sansa-Normal" w:hAnsi="Sansa-Normal"/>
                <w:b w:val="0"/>
                <w:lang w:val="es-ES"/>
              </w:rPr>
              <w:t>Inventarios</w:t>
            </w:r>
          </w:p>
        </w:tc>
        <w:tc>
          <w:tcPr>
            <w:tcW w:w="2948" w:type="dxa"/>
            <w:tcBorders>
              <w:top w:val="none" w:sz="0" w:space="0" w:color="auto"/>
              <w:bottom w:val="none" w:sz="0" w:space="0" w:color="auto"/>
            </w:tcBorders>
          </w:tcPr>
          <w:p w14:paraId="269D95AF" w14:textId="77777777" w:rsidR="00E6395B" w:rsidRPr="00E6395B" w:rsidRDefault="00E6395B" w:rsidP="00A25EC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E6395B">
              <w:rPr>
                <w:rFonts w:ascii="Sansa-Normal" w:hAnsi="Sansa-Normal"/>
              </w:rPr>
              <w:t>Determinar</w:t>
            </w:r>
            <w:proofErr w:type="spellEnd"/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requerimientos</w:t>
            </w:r>
            <w:proofErr w:type="spellEnd"/>
            <w:r w:rsidRPr="00E6395B">
              <w:rPr>
                <w:rFonts w:ascii="Sansa-Normal" w:hAnsi="Sansa-Normal"/>
              </w:rPr>
              <w:t xml:space="preserve"> de </w:t>
            </w:r>
            <w:proofErr w:type="spellStart"/>
            <w:r w:rsidRPr="00E6395B">
              <w:rPr>
                <w:rFonts w:ascii="Sansa-Normal" w:hAnsi="Sansa-Normal"/>
              </w:rPr>
              <w:t>inventarios</w:t>
            </w:r>
            <w:proofErr w:type="spellEnd"/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basados</w:t>
            </w:r>
            <w:proofErr w:type="spellEnd"/>
            <w:r w:rsidRPr="00E6395B">
              <w:rPr>
                <w:rFonts w:ascii="Sansa-Normal" w:hAnsi="Sansa-Normal"/>
              </w:rPr>
              <w:t xml:space="preserve"> en </w:t>
            </w:r>
            <w:proofErr w:type="spellStart"/>
            <w:r w:rsidRPr="00E6395B">
              <w:rPr>
                <w:rFonts w:ascii="Sansa-Normal" w:hAnsi="Sansa-Normal"/>
              </w:rPr>
              <w:t>modelos</w:t>
            </w:r>
            <w:proofErr w:type="spellEnd"/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matemáticos</w:t>
            </w:r>
            <w:proofErr w:type="spellEnd"/>
          </w:p>
        </w:tc>
        <w:tc>
          <w:tcPr>
            <w:tcW w:w="293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842907" w14:textId="77777777" w:rsidR="00E6395B" w:rsidRPr="00E6395B" w:rsidRDefault="00E6395B" w:rsidP="00A25EC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E6395B">
              <w:rPr>
                <w:rFonts w:ascii="Sansa-Normal" w:hAnsi="Sansa-Normal"/>
              </w:rPr>
              <w:t>Modelos</w:t>
            </w:r>
            <w:proofErr w:type="spellEnd"/>
            <w:r w:rsidRPr="00E6395B">
              <w:rPr>
                <w:rFonts w:ascii="Sansa-Normal" w:hAnsi="Sansa-Normal"/>
              </w:rPr>
              <w:t xml:space="preserve"> de </w:t>
            </w:r>
            <w:proofErr w:type="spellStart"/>
            <w:r w:rsidRPr="00E6395B">
              <w:rPr>
                <w:rFonts w:ascii="Sansa-Normal" w:hAnsi="Sansa-Normal"/>
              </w:rPr>
              <w:t>Inventarios</w:t>
            </w:r>
            <w:proofErr w:type="spellEnd"/>
          </w:p>
        </w:tc>
      </w:tr>
      <w:tr w:rsidR="00E6395B" w:rsidRPr="00E6395B" w14:paraId="09929970" w14:textId="77777777" w:rsidTr="00E639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</w:tcPr>
          <w:p w14:paraId="419B16B8" w14:textId="77777777" w:rsidR="00E6395B" w:rsidRPr="00E6395B" w:rsidRDefault="00E6395B" w:rsidP="00A25ECD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proofErr w:type="spellStart"/>
            <w:r w:rsidRPr="00E6395B">
              <w:rPr>
                <w:rFonts w:ascii="Sansa-Normal" w:hAnsi="Sansa-Normal"/>
                <w:b w:val="0"/>
              </w:rPr>
              <w:t>Inventarios</w:t>
            </w:r>
            <w:proofErr w:type="spellEnd"/>
            <w:r w:rsidRPr="00E6395B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E6395B">
              <w:rPr>
                <w:rFonts w:ascii="Sansa-Normal" w:hAnsi="Sansa-Normal"/>
                <w:b w:val="0"/>
              </w:rPr>
              <w:t>seguridad</w:t>
            </w:r>
            <w:proofErr w:type="spellEnd"/>
          </w:p>
        </w:tc>
        <w:tc>
          <w:tcPr>
            <w:tcW w:w="2948" w:type="dxa"/>
          </w:tcPr>
          <w:p w14:paraId="75C372D9" w14:textId="77777777" w:rsidR="00E6395B" w:rsidRPr="00E6395B" w:rsidRDefault="00E6395B" w:rsidP="00A25EC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E6395B">
              <w:rPr>
                <w:rFonts w:ascii="Sansa-Normal" w:hAnsi="Sansa-Normal"/>
              </w:rPr>
              <w:t>Solución</w:t>
            </w:r>
            <w:proofErr w:type="spellEnd"/>
            <w:r w:rsidRPr="00E6395B">
              <w:rPr>
                <w:rFonts w:ascii="Sansa-Normal" w:hAnsi="Sansa-Normal"/>
              </w:rPr>
              <w:t xml:space="preserve"> de </w:t>
            </w:r>
            <w:proofErr w:type="spellStart"/>
            <w:r w:rsidRPr="00E6395B">
              <w:rPr>
                <w:rFonts w:ascii="Sansa-Normal" w:hAnsi="Sansa-Normal"/>
              </w:rPr>
              <w:t>problemas</w:t>
            </w:r>
            <w:proofErr w:type="spellEnd"/>
            <w:r w:rsidRPr="00E6395B">
              <w:rPr>
                <w:rFonts w:ascii="Sansa-Normal" w:hAnsi="Sansa-Normal"/>
              </w:rPr>
              <w:t xml:space="preserve"> de </w:t>
            </w:r>
            <w:proofErr w:type="spellStart"/>
            <w:r w:rsidRPr="00E6395B">
              <w:rPr>
                <w:rFonts w:ascii="Sansa-Normal" w:hAnsi="Sansa-Normal"/>
              </w:rPr>
              <w:t>inventarios</w:t>
            </w:r>
            <w:proofErr w:type="spellEnd"/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que</w:t>
            </w:r>
            <w:proofErr w:type="spellEnd"/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puedan</w:t>
            </w:r>
            <w:proofErr w:type="spellEnd"/>
            <w:r w:rsidRPr="00E6395B">
              <w:rPr>
                <w:rFonts w:ascii="Sansa-Normal" w:hAnsi="Sansa-Normal"/>
              </w:rPr>
              <w:t xml:space="preserve"> o no </w:t>
            </w:r>
            <w:proofErr w:type="spellStart"/>
            <w:r w:rsidRPr="00E6395B">
              <w:rPr>
                <w:rFonts w:ascii="Sansa-Normal" w:hAnsi="Sansa-Normal"/>
              </w:rPr>
              <w:t>requerir</w:t>
            </w:r>
            <w:proofErr w:type="spellEnd"/>
            <w:r w:rsidRPr="00E6395B">
              <w:rPr>
                <w:rFonts w:ascii="Sansa-Normal" w:hAnsi="Sansa-Normal"/>
              </w:rPr>
              <w:t xml:space="preserve"> un </w:t>
            </w:r>
            <w:proofErr w:type="spellStart"/>
            <w:r w:rsidRPr="00E6395B">
              <w:rPr>
                <w:rFonts w:ascii="Sansa-Normal" w:hAnsi="Sansa-Normal"/>
              </w:rPr>
              <w:t>inventario</w:t>
            </w:r>
            <w:proofErr w:type="spellEnd"/>
            <w:r w:rsidRPr="00E6395B">
              <w:rPr>
                <w:rFonts w:ascii="Sansa-Normal" w:hAnsi="Sansa-Normal"/>
              </w:rPr>
              <w:t xml:space="preserve"> de </w:t>
            </w:r>
            <w:proofErr w:type="spellStart"/>
            <w:r w:rsidRPr="00E6395B">
              <w:rPr>
                <w:rFonts w:ascii="Sansa-Normal" w:hAnsi="Sansa-Normal"/>
              </w:rPr>
              <w:t>seguridad</w:t>
            </w:r>
            <w:proofErr w:type="spellEnd"/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para</w:t>
            </w:r>
            <w:proofErr w:type="spellEnd"/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optimización</w:t>
            </w:r>
            <w:proofErr w:type="spellEnd"/>
            <w:r w:rsidRPr="00E6395B">
              <w:rPr>
                <w:rFonts w:ascii="Sansa-Normal" w:hAnsi="Sansa-Normal"/>
              </w:rPr>
              <w:t xml:space="preserve"> de </w:t>
            </w:r>
            <w:proofErr w:type="spellStart"/>
            <w:r w:rsidRPr="00E6395B">
              <w:rPr>
                <w:rFonts w:ascii="Sansa-Normal" w:hAnsi="Sansa-Normal"/>
              </w:rPr>
              <w:t>costos</w:t>
            </w:r>
            <w:proofErr w:type="spellEnd"/>
          </w:p>
        </w:tc>
        <w:tc>
          <w:tcPr>
            <w:tcW w:w="2933" w:type="dxa"/>
          </w:tcPr>
          <w:p w14:paraId="6619DF26" w14:textId="77777777" w:rsidR="00E6395B" w:rsidRPr="00E6395B" w:rsidRDefault="00E6395B" w:rsidP="00A25ECD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Modelos</w:t>
            </w:r>
            <w:proofErr w:type="spellEnd"/>
            <w:r w:rsidRPr="00E6395B">
              <w:rPr>
                <w:rFonts w:ascii="Sansa-Normal" w:hAnsi="Sansa-Normal"/>
              </w:rPr>
              <w:t xml:space="preserve"> de </w:t>
            </w:r>
            <w:proofErr w:type="spellStart"/>
            <w:r w:rsidRPr="00E6395B">
              <w:rPr>
                <w:rFonts w:ascii="Sansa-Normal" w:hAnsi="Sansa-Normal"/>
              </w:rPr>
              <w:t>Inventarios</w:t>
            </w:r>
            <w:proofErr w:type="spellEnd"/>
            <w:r w:rsidRPr="00E6395B">
              <w:rPr>
                <w:rFonts w:ascii="Sansa-Normal" w:hAnsi="Sansa-Normal"/>
              </w:rPr>
              <w:t xml:space="preserve"> </w:t>
            </w:r>
            <w:proofErr w:type="spellStart"/>
            <w:r w:rsidRPr="00E6395B">
              <w:rPr>
                <w:rFonts w:ascii="Sansa-Normal" w:hAnsi="Sansa-Normal"/>
              </w:rPr>
              <w:t>usando</w:t>
            </w:r>
            <w:proofErr w:type="spellEnd"/>
            <w:r w:rsidRPr="00E6395B">
              <w:rPr>
                <w:rFonts w:ascii="Sansa-Normal" w:hAnsi="Sansa-Normal"/>
              </w:rPr>
              <w:t xml:space="preserve"> Excel</w:t>
            </w:r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4B6232">
      <w:headerReference w:type="default" r:id="rId15"/>
      <w:footerReference w:type="default" r:id="rId16"/>
      <w:pgSz w:w="12460" w:h="155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EE065F" w:rsidRDefault="00EE065F" w:rsidP="000C56E4">
      <w:r>
        <w:separator/>
      </w:r>
    </w:p>
  </w:endnote>
  <w:endnote w:type="continuationSeparator" w:id="0">
    <w:p w14:paraId="03EE6BA2" w14:textId="77777777" w:rsidR="00EE065F" w:rsidRDefault="00EE065F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EE065F" w:rsidRDefault="00EE065F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EE065F" w:rsidRDefault="00EE065F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EE065F" w:rsidRDefault="00EE065F" w:rsidP="000C56E4">
      <w:r>
        <w:separator/>
      </w:r>
    </w:p>
  </w:footnote>
  <w:footnote w:type="continuationSeparator" w:id="0">
    <w:p w14:paraId="143CF59E" w14:textId="77777777" w:rsidR="00EE065F" w:rsidRDefault="00EE065F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EE065F" w:rsidRDefault="00EE065F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EE065F" w:rsidRPr="00D856E8" w:rsidRDefault="00EE065F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44916C3F" w:rsidR="00EE065F" w:rsidRDefault="00EE065F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Unidad I</w:t>
                          </w:r>
                          <w:r w:rsidR="00E6395B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V</w:t>
                          </w:r>
                        </w:p>
                        <w:p w14:paraId="218269B6" w14:textId="77777777" w:rsidR="00EE065F" w:rsidRPr="00FA2C5B" w:rsidRDefault="00EE065F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EE065F" w:rsidRPr="00D856E8" w:rsidRDefault="00EE065F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44916C3F" w:rsidR="00EE065F" w:rsidRDefault="00EE065F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Unidad I</w:t>
                    </w:r>
                    <w:r w:rsidR="00E6395B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V</w:t>
                    </w:r>
                  </w:p>
                  <w:p w14:paraId="218269B6" w14:textId="77777777" w:rsidR="00EE065F" w:rsidRPr="00FA2C5B" w:rsidRDefault="00EE065F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1A3CC6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174AE"/>
    <w:rsid w:val="00322AFF"/>
    <w:rsid w:val="00343EB9"/>
    <w:rsid w:val="0039235F"/>
    <w:rsid w:val="003C10FB"/>
    <w:rsid w:val="003D431C"/>
    <w:rsid w:val="003D510C"/>
    <w:rsid w:val="003E53E7"/>
    <w:rsid w:val="00416ABB"/>
    <w:rsid w:val="00475446"/>
    <w:rsid w:val="00475BD0"/>
    <w:rsid w:val="004918B3"/>
    <w:rsid w:val="004B6232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5609F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96560"/>
    <w:rsid w:val="007A02A5"/>
    <w:rsid w:val="007B0549"/>
    <w:rsid w:val="007C352A"/>
    <w:rsid w:val="007E15BB"/>
    <w:rsid w:val="0084096C"/>
    <w:rsid w:val="00844CDF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08F5"/>
    <w:rsid w:val="00DE64AE"/>
    <w:rsid w:val="00DF2293"/>
    <w:rsid w:val="00E06C8E"/>
    <w:rsid w:val="00E22DBB"/>
    <w:rsid w:val="00E342E9"/>
    <w:rsid w:val="00E44C17"/>
    <w:rsid w:val="00E60597"/>
    <w:rsid w:val="00E6395B"/>
    <w:rsid w:val="00E67127"/>
    <w:rsid w:val="00E974DE"/>
    <w:rsid w:val="00EA3784"/>
    <w:rsid w:val="00EB4AED"/>
    <w:rsid w:val="00EB7E40"/>
    <w:rsid w:val="00EE065F"/>
    <w:rsid w:val="00F315E4"/>
    <w:rsid w:val="00F36010"/>
    <w:rsid w:val="00F8525E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3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3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1A3D62-3837-F949-A8DA-FD857CF75CFB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022962D-E6EA-7F46-AA21-750736AC5233}">
      <dgm:prSet phldrT="[Texto]"/>
      <dgm:spPr/>
      <dgm:t>
        <a:bodyPr/>
        <a:lstStyle/>
        <a:p>
          <a:pPr algn="ctr"/>
          <a:r>
            <a:rPr lang="es-ES"/>
            <a:t>Inventarios</a:t>
          </a:r>
        </a:p>
      </dgm:t>
    </dgm:pt>
    <dgm:pt modelId="{C0809672-095C-3C4D-AF1B-A443005011E3}" type="parTrans" cxnId="{E18F81CB-CBB5-AE48-9207-BC9478F9522D}">
      <dgm:prSet/>
      <dgm:spPr/>
      <dgm:t>
        <a:bodyPr/>
        <a:lstStyle/>
        <a:p>
          <a:pPr algn="ctr"/>
          <a:endParaRPr lang="es-ES"/>
        </a:p>
      </dgm:t>
    </dgm:pt>
    <dgm:pt modelId="{15850FB3-40D1-FA4E-87C8-B7D49B874350}" type="sibTrans" cxnId="{E18F81CB-CBB5-AE48-9207-BC9478F9522D}">
      <dgm:prSet/>
      <dgm:spPr/>
      <dgm:t>
        <a:bodyPr/>
        <a:lstStyle/>
        <a:p>
          <a:pPr algn="ctr"/>
          <a:endParaRPr lang="es-ES"/>
        </a:p>
      </dgm:t>
    </dgm:pt>
    <dgm:pt modelId="{C0C6D6F0-0840-024B-97DA-4603C24656B5}">
      <dgm:prSet/>
      <dgm:spPr/>
      <dgm:t>
        <a:bodyPr/>
        <a:lstStyle/>
        <a:p>
          <a:pPr algn="ctr"/>
          <a:r>
            <a:rPr lang="es-ES_tradnl"/>
            <a:t>Teoría de inventarios.</a:t>
          </a:r>
          <a:endParaRPr lang="es-ES"/>
        </a:p>
      </dgm:t>
    </dgm:pt>
    <dgm:pt modelId="{4C3F5526-0936-BF43-8C69-AE176344A837}" type="parTrans" cxnId="{54B8F6E9-703C-7041-AF4C-9C5443816696}">
      <dgm:prSet/>
      <dgm:spPr/>
      <dgm:t>
        <a:bodyPr/>
        <a:lstStyle/>
        <a:p>
          <a:pPr algn="ctr"/>
          <a:endParaRPr lang="es-ES"/>
        </a:p>
      </dgm:t>
    </dgm:pt>
    <dgm:pt modelId="{AAA85C65-2FC7-7C45-AA7F-E47BAE9CAD03}" type="sibTrans" cxnId="{54B8F6E9-703C-7041-AF4C-9C5443816696}">
      <dgm:prSet/>
      <dgm:spPr/>
      <dgm:t>
        <a:bodyPr/>
        <a:lstStyle/>
        <a:p>
          <a:pPr algn="ctr"/>
          <a:endParaRPr lang="es-ES"/>
        </a:p>
      </dgm:t>
    </dgm:pt>
    <dgm:pt modelId="{A0B02E7C-389A-8B41-A0A4-F536DE280BCD}">
      <dgm:prSet phldrT="[Texto]"/>
      <dgm:spPr/>
      <dgm:t>
        <a:bodyPr/>
        <a:lstStyle/>
        <a:p>
          <a:pPr algn="ctr"/>
          <a:r>
            <a:rPr lang="es-ES"/>
            <a:t>UNIDAD 4 </a:t>
          </a:r>
        </a:p>
        <a:p>
          <a:pPr algn="ctr"/>
          <a:r>
            <a:rPr lang="es-ES"/>
            <a:t>Inventarios</a:t>
          </a:r>
        </a:p>
      </dgm:t>
    </dgm:pt>
    <dgm:pt modelId="{2F325106-3B1C-5B43-99C8-9D08DE51B48F}" type="sibTrans" cxnId="{C977266B-10A7-5140-B9C6-066225955EBB}">
      <dgm:prSet/>
      <dgm:spPr/>
      <dgm:t>
        <a:bodyPr/>
        <a:lstStyle/>
        <a:p>
          <a:pPr algn="ctr"/>
          <a:endParaRPr lang="es-ES"/>
        </a:p>
      </dgm:t>
    </dgm:pt>
    <dgm:pt modelId="{BE768D2D-8B4B-3B40-9C26-51A5C458ECD2}" type="parTrans" cxnId="{C977266B-10A7-5140-B9C6-066225955EBB}">
      <dgm:prSet/>
      <dgm:spPr/>
      <dgm:t>
        <a:bodyPr/>
        <a:lstStyle/>
        <a:p>
          <a:pPr algn="ctr"/>
          <a:endParaRPr lang="es-ES"/>
        </a:p>
      </dgm:t>
    </dgm:pt>
    <dgm:pt modelId="{DE90DAF1-69A6-4232-AB51-489D5A907ECB}">
      <dgm:prSet/>
      <dgm:spPr/>
      <dgm:t>
        <a:bodyPr/>
        <a:lstStyle/>
        <a:p>
          <a:r>
            <a:rPr lang="es-ES_tradnl"/>
            <a:t>Determinar requerimientos de inventarios basados en modelos matemáticos.</a:t>
          </a:r>
          <a:endParaRPr lang="es-ES"/>
        </a:p>
      </dgm:t>
    </dgm:pt>
    <dgm:pt modelId="{4492D189-D43E-4D80-8AFB-2DC33878B629}" type="parTrans" cxnId="{0BA0F174-3052-4A0E-BEE3-C45A7ECF1C37}">
      <dgm:prSet/>
      <dgm:spPr/>
      <dgm:t>
        <a:bodyPr/>
        <a:lstStyle/>
        <a:p>
          <a:endParaRPr lang="es-MX"/>
        </a:p>
      </dgm:t>
    </dgm:pt>
    <dgm:pt modelId="{321175D3-8A9B-4634-A98E-D3BDCF7DC6E8}" type="sibTrans" cxnId="{0BA0F174-3052-4A0E-BEE3-C45A7ECF1C37}">
      <dgm:prSet/>
      <dgm:spPr/>
      <dgm:t>
        <a:bodyPr/>
        <a:lstStyle/>
        <a:p>
          <a:endParaRPr lang="es-MX"/>
        </a:p>
      </dgm:t>
    </dgm:pt>
    <dgm:pt modelId="{1A1D4787-DC60-4522-BC0F-6F5A6BDCBC3A}">
      <dgm:prSet phldrT="[Texto]"/>
      <dgm:spPr/>
      <dgm:t>
        <a:bodyPr/>
        <a:lstStyle/>
        <a:p>
          <a:r>
            <a:rPr lang="es-ES"/>
            <a:t>Inventarios de seguridad</a:t>
          </a:r>
        </a:p>
      </dgm:t>
    </dgm:pt>
    <dgm:pt modelId="{C2D52CE1-1472-4E33-B40F-61BF257FF43A}" type="parTrans" cxnId="{F7130483-6AFC-4CC7-AD35-466185E53662}">
      <dgm:prSet/>
      <dgm:spPr/>
      <dgm:t>
        <a:bodyPr/>
        <a:lstStyle/>
        <a:p>
          <a:endParaRPr lang="es-MX"/>
        </a:p>
      </dgm:t>
    </dgm:pt>
    <dgm:pt modelId="{21A10B98-3B81-406D-AC65-CD8CD5C9547D}" type="sibTrans" cxnId="{F7130483-6AFC-4CC7-AD35-466185E53662}">
      <dgm:prSet/>
      <dgm:spPr/>
      <dgm:t>
        <a:bodyPr/>
        <a:lstStyle/>
        <a:p>
          <a:endParaRPr lang="es-MX"/>
        </a:p>
      </dgm:t>
    </dgm:pt>
    <dgm:pt modelId="{B849306F-F669-4F85-BB1C-7AC4550B3640}">
      <dgm:prSet/>
      <dgm:spPr/>
      <dgm:t>
        <a:bodyPr/>
        <a:lstStyle/>
        <a:p>
          <a:r>
            <a:rPr lang="es-ES_tradnl"/>
            <a:t>Concepto de inventarios de seguridad.</a:t>
          </a:r>
          <a:endParaRPr lang="es-MX"/>
        </a:p>
      </dgm:t>
    </dgm:pt>
    <dgm:pt modelId="{161EE8FD-1B89-4260-8E74-753A8C499D17}" type="parTrans" cxnId="{9E5F84EF-AA3D-467A-A3F6-D078E04DB306}">
      <dgm:prSet/>
      <dgm:spPr/>
      <dgm:t>
        <a:bodyPr/>
        <a:lstStyle/>
        <a:p>
          <a:endParaRPr lang="es-MX"/>
        </a:p>
      </dgm:t>
    </dgm:pt>
    <dgm:pt modelId="{CB37E015-AC95-4260-A4FB-98FB51CF5D09}" type="sibTrans" cxnId="{9E5F84EF-AA3D-467A-A3F6-D078E04DB306}">
      <dgm:prSet/>
      <dgm:spPr/>
      <dgm:t>
        <a:bodyPr/>
        <a:lstStyle/>
        <a:p>
          <a:endParaRPr lang="es-MX"/>
        </a:p>
      </dgm:t>
    </dgm:pt>
    <dgm:pt modelId="{FC4A1552-E1B9-4845-AD0A-ED81C4E773B4}">
      <dgm:prSet/>
      <dgm:spPr/>
      <dgm:t>
        <a:bodyPr/>
        <a:lstStyle/>
        <a:p>
          <a:r>
            <a:rPr lang="es-ES_tradnl"/>
            <a:t>Solución de problemas de inventarios que puedan o no requerir un inventario de seguridad para optimización de costos.</a:t>
          </a:r>
          <a:endParaRPr lang="es-MX"/>
        </a:p>
      </dgm:t>
    </dgm:pt>
    <dgm:pt modelId="{01AFA2B4-6362-47E5-986C-EF0A32060310}" type="parTrans" cxnId="{BB66EAC7-BB28-4D07-A057-BD0D956DDB77}">
      <dgm:prSet/>
      <dgm:spPr/>
      <dgm:t>
        <a:bodyPr/>
        <a:lstStyle/>
        <a:p>
          <a:endParaRPr lang="es-MX"/>
        </a:p>
      </dgm:t>
    </dgm:pt>
    <dgm:pt modelId="{88F08BCD-1A35-487F-BE20-35A8A9D4C42F}" type="sibTrans" cxnId="{BB66EAC7-BB28-4D07-A057-BD0D956DDB77}">
      <dgm:prSet/>
      <dgm:spPr/>
      <dgm:t>
        <a:bodyPr/>
        <a:lstStyle/>
        <a:p>
          <a:endParaRPr lang="es-MX"/>
        </a:p>
      </dgm:t>
    </dgm:pt>
    <dgm:pt modelId="{0A10C9EB-DF84-4A54-9EFF-7848653EE56F}">
      <dgm:prSet phldrT="[Texto]"/>
      <dgm:spPr/>
      <dgm:t>
        <a:bodyPr/>
        <a:lstStyle/>
        <a:p>
          <a:r>
            <a:rPr lang="es-ES"/>
            <a:t>Costos de abastecimiento</a:t>
          </a:r>
        </a:p>
      </dgm:t>
    </dgm:pt>
    <dgm:pt modelId="{AD30640B-5F25-45D2-B16C-7FF14C269C94}" type="parTrans" cxnId="{F982DFB9-0E34-4DAB-860A-5E30C520A5AE}">
      <dgm:prSet/>
      <dgm:spPr/>
      <dgm:t>
        <a:bodyPr/>
        <a:lstStyle/>
        <a:p>
          <a:endParaRPr lang="es-MX"/>
        </a:p>
      </dgm:t>
    </dgm:pt>
    <dgm:pt modelId="{1133B58F-AB07-42BE-8376-3C8F8C2ED263}" type="sibTrans" cxnId="{F982DFB9-0E34-4DAB-860A-5E30C520A5AE}">
      <dgm:prSet/>
      <dgm:spPr/>
      <dgm:t>
        <a:bodyPr/>
        <a:lstStyle/>
        <a:p>
          <a:endParaRPr lang="es-MX"/>
        </a:p>
      </dgm:t>
    </dgm:pt>
    <dgm:pt modelId="{D4B40FBC-85B8-410C-AEE8-379DF5610EDC}">
      <dgm:prSet/>
      <dgm:spPr/>
      <dgm:t>
        <a:bodyPr/>
        <a:lstStyle/>
        <a:p>
          <a:r>
            <a:rPr lang="es-ES_tradnl"/>
            <a:t>Poder obtener los costos estimados de abastecimiento más baratos utilizando los métodos vistos en el curso.</a:t>
          </a:r>
          <a:endParaRPr lang="es-MX"/>
        </a:p>
      </dgm:t>
    </dgm:pt>
    <dgm:pt modelId="{83321BB0-C9CE-4942-A766-6D8E5A65946D}" type="parTrans" cxnId="{C50B4BDB-C7DC-4F8B-A55D-829E6181F24B}">
      <dgm:prSet/>
      <dgm:spPr/>
      <dgm:t>
        <a:bodyPr/>
        <a:lstStyle/>
        <a:p>
          <a:endParaRPr lang="es-MX"/>
        </a:p>
      </dgm:t>
    </dgm:pt>
    <dgm:pt modelId="{AA326692-B521-40FE-85B3-E0FAC70552B3}" type="sibTrans" cxnId="{C50B4BDB-C7DC-4F8B-A55D-829E6181F24B}">
      <dgm:prSet/>
      <dgm:spPr/>
      <dgm:t>
        <a:bodyPr/>
        <a:lstStyle/>
        <a:p>
          <a:endParaRPr lang="es-MX"/>
        </a:p>
      </dgm:t>
    </dgm:pt>
    <dgm:pt modelId="{FB9D8B71-8EE5-2848-B6F0-CD1E67160B8F}" type="pres">
      <dgm:prSet presAssocID="{611A3D62-3837-F949-A8DA-FD857CF75CF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CD5ED63-A1F9-9947-B48A-D7925276C0B3}" type="pres">
      <dgm:prSet presAssocID="{A0B02E7C-389A-8B41-A0A4-F536DE280BCD}" presName="hierRoot1" presStyleCnt="0">
        <dgm:presLayoutVars>
          <dgm:hierBranch val="init"/>
        </dgm:presLayoutVars>
      </dgm:prSet>
      <dgm:spPr/>
    </dgm:pt>
    <dgm:pt modelId="{BE92CCC7-06DB-FF46-86AF-1076820AA626}" type="pres">
      <dgm:prSet presAssocID="{A0B02E7C-389A-8B41-A0A4-F536DE280BCD}" presName="rootComposite1" presStyleCnt="0"/>
      <dgm:spPr/>
    </dgm:pt>
    <dgm:pt modelId="{CCDE8069-F7D5-CA45-BF10-07874CA10D7B}" type="pres">
      <dgm:prSet presAssocID="{A0B02E7C-389A-8B41-A0A4-F536DE280BC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8D8A862-8F89-9F47-9E57-5EECC6AFF3F7}" type="pres">
      <dgm:prSet presAssocID="{A0B02E7C-389A-8B41-A0A4-F536DE280BCD}" presName="rootConnector1" presStyleLbl="node1" presStyleIdx="0" presStyleCnt="0"/>
      <dgm:spPr/>
      <dgm:t>
        <a:bodyPr/>
        <a:lstStyle/>
        <a:p>
          <a:endParaRPr lang="es-ES"/>
        </a:p>
      </dgm:t>
    </dgm:pt>
    <dgm:pt modelId="{CB243FC2-9C67-7949-BDF6-9965F7DF535B}" type="pres">
      <dgm:prSet presAssocID="{A0B02E7C-389A-8B41-A0A4-F536DE280BCD}" presName="hierChild2" presStyleCnt="0"/>
      <dgm:spPr/>
    </dgm:pt>
    <dgm:pt modelId="{D288A649-62EA-E346-BB6A-80BDCCEC6241}" type="pres">
      <dgm:prSet presAssocID="{C0809672-095C-3C4D-AF1B-A443005011E3}" presName="Name37" presStyleLbl="parChTrans1D2" presStyleIdx="0" presStyleCnt="3"/>
      <dgm:spPr/>
      <dgm:t>
        <a:bodyPr/>
        <a:lstStyle/>
        <a:p>
          <a:endParaRPr lang="es-ES"/>
        </a:p>
      </dgm:t>
    </dgm:pt>
    <dgm:pt modelId="{3B65B54C-5644-5C4C-934C-E88E4E877321}" type="pres">
      <dgm:prSet presAssocID="{8022962D-E6EA-7F46-AA21-750736AC5233}" presName="hierRoot2" presStyleCnt="0">
        <dgm:presLayoutVars>
          <dgm:hierBranch val="init"/>
        </dgm:presLayoutVars>
      </dgm:prSet>
      <dgm:spPr/>
    </dgm:pt>
    <dgm:pt modelId="{32F47D59-76A0-2B4C-92EE-DD43E2C81654}" type="pres">
      <dgm:prSet presAssocID="{8022962D-E6EA-7F46-AA21-750736AC5233}" presName="rootComposite" presStyleCnt="0"/>
      <dgm:spPr/>
    </dgm:pt>
    <dgm:pt modelId="{794A576A-BB32-044A-A797-91BF4A9AB62A}" type="pres">
      <dgm:prSet presAssocID="{8022962D-E6EA-7F46-AA21-750736AC5233}" presName="rootText" presStyleLbl="node2" presStyleIdx="0" presStyleCnt="3" custScaleX="170812" custLinFactNeighborX="-4629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B6D3391-CC3F-1A40-A1B2-1EE5D57F3906}" type="pres">
      <dgm:prSet presAssocID="{8022962D-E6EA-7F46-AA21-750736AC5233}" presName="rootConnector" presStyleLbl="node2" presStyleIdx="0" presStyleCnt="3"/>
      <dgm:spPr/>
      <dgm:t>
        <a:bodyPr/>
        <a:lstStyle/>
        <a:p>
          <a:endParaRPr lang="es-ES"/>
        </a:p>
      </dgm:t>
    </dgm:pt>
    <dgm:pt modelId="{EE20F493-CAC1-7F47-82A1-4C96DC76CC09}" type="pres">
      <dgm:prSet presAssocID="{8022962D-E6EA-7F46-AA21-750736AC5233}" presName="hierChild4" presStyleCnt="0"/>
      <dgm:spPr/>
    </dgm:pt>
    <dgm:pt modelId="{007D3D83-2318-FD41-813D-FF245EA93690}" type="pres">
      <dgm:prSet presAssocID="{4C3F5526-0936-BF43-8C69-AE176344A837}" presName="Name37" presStyleLbl="parChTrans1D3" presStyleIdx="0" presStyleCnt="5"/>
      <dgm:spPr/>
      <dgm:t>
        <a:bodyPr/>
        <a:lstStyle/>
        <a:p>
          <a:endParaRPr lang="es-ES"/>
        </a:p>
      </dgm:t>
    </dgm:pt>
    <dgm:pt modelId="{98F4AB46-1B98-7947-87A9-7A0C09A87971}" type="pres">
      <dgm:prSet presAssocID="{C0C6D6F0-0840-024B-97DA-4603C24656B5}" presName="hierRoot2" presStyleCnt="0">
        <dgm:presLayoutVars>
          <dgm:hierBranch val="init"/>
        </dgm:presLayoutVars>
      </dgm:prSet>
      <dgm:spPr/>
    </dgm:pt>
    <dgm:pt modelId="{AEB51BBB-0DC4-9F47-B20B-BE1B361C4A5F}" type="pres">
      <dgm:prSet presAssocID="{C0C6D6F0-0840-024B-97DA-4603C24656B5}" presName="rootComposite" presStyleCnt="0"/>
      <dgm:spPr/>
    </dgm:pt>
    <dgm:pt modelId="{5068175F-D7CC-A94B-8FA0-7B1B070A595B}" type="pres">
      <dgm:prSet presAssocID="{C0C6D6F0-0840-024B-97DA-4603C24656B5}" presName="rootText" presStyleLbl="node3" presStyleIdx="0" presStyleCnt="5" custScaleY="10271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946CB31-A03F-A948-8795-C723EB8C720A}" type="pres">
      <dgm:prSet presAssocID="{C0C6D6F0-0840-024B-97DA-4603C24656B5}" presName="rootConnector" presStyleLbl="node3" presStyleIdx="0" presStyleCnt="5"/>
      <dgm:spPr/>
      <dgm:t>
        <a:bodyPr/>
        <a:lstStyle/>
        <a:p>
          <a:endParaRPr lang="es-ES"/>
        </a:p>
      </dgm:t>
    </dgm:pt>
    <dgm:pt modelId="{18D43B80-C572-D143-90B4-70D060D9ACFD}" type="pres">
      <dgm:prSet presAssocID="{C0C6D6F0-0840-024B-97DA-4603C24656B5}" presName="hierChild4" presStyleCnt="0"/>
      <dgm:spPr/>
    </dgm:pt>
    <dgm:pt modelId="{35089A6E-5570-5442-A5FD-06C1E2396589}" type="pres">
      <dgm:prSet presAssocID="{C0C6D6F0-0840-024B-97DA-4603C24656B5}" presName="hierChild5" presStyleCnt="0"/>
      <dgm:spPr/>
    </dgm:pt>
    <dgm:pt modelId="{6A775BFF-58DB-4894-B33C-2B612C329D9E}" type="pres">
      <dgm:prSet presAssocID="{4492D189-D43E-4D80-8AFB-2DC33878B629}" presName="Name37" presStyleLbl="parChTrans1D3" presStyleIdx="1" presStyleCnt="5"/>
      <dgm:spPr/>
      <dgm:t>
        <a:bodyPr/>
        <a:lstStyle/>
        <a:p>
          <a:endParaRPr lang="es-MX"/>
        </a:p>
      </dgm:t>
    </dgm:pt>
    <dgm:pt modelId="{45239F93-E1FB-4FA4-9EEB-447A4BA14260}" type="pres">
      <dgm:prSet presAssocID="{DE90DAF1-69A6-4232-AB51-489D5A907ECB}" presName="hierRoot2" presStyleCnt="0">
        <dgm:presLayoutVars>
          <dgm:hierBranch val="init"/>
        </dgm:presLayoutVars>
      </dgm:prSet>
      <dgm:spPr/>
    </dgm:pt>
    <dgm:pt modelId="{9131052C-B8F0-47B8-A686-A97674129427}" type="pres">
      <dgm:prSet presAssocID="{DE90DAF1-69A6-4232-AB51-489D5A907ECB}" presName="rootComposite" presStyleCnt="0"/>
      <dgm:spPr/>
    </dgm:pt>
    <dgm:pt modelId="{22554CD5-E8AD-4D58-A88F-3EEFEC60F22F}" type="pres">
      <dgm:prSet presAssocID="{DE90DAF1-69A6-4232-AB51-489D5A907ECB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83AB960-B8EE-4247-AB3B-3852B69F0A53}" type="pres">
      <dgm:prSet presAssocID="{DE90DAF1-69A6-4232-AB51-489D5A907ECB}" presName="rootConnector" presStyleLbl="node3" presStyleIdx="1" presStyleCnt="5"/>
      <dgm:spPr/>
      <dgm:t>
        <a:bodyPr/>
        <a:lstStyle/>
        <a:p>
          <a:endParaRPr lang="es-MX"/>
        </a:p>
      </dgm:t>
    </dgm:pt>
    <dgm:pt modelId="{0AD231A6-D34B-4BBF-9CA3-A8A03F72AB27}" type="pres">
      <dgm:prSet presAssocID="{DE90DAF1-69A6-4232-AB51-489D5A907ECB}" presName="hierChild4" presStyleCnt="0"/>
      <dgm:spPr/>
    </dgm:pt>
    <dgm:pt modelId="{6EBA92EE-EC18-4D68-9E37-734461E3B242}" type="pres">
      <dgm:prSet presAssocID="{DE90DAF1-69A6-4232-AB51-489D5A907ECB}" presName="hierChild5" presStyleCnt="0"/>
      <dgm:spPr/>
    </dgm:pt>
    <dgm:pt modelId="{BD713679-A972-614D-A9E9-E4BCFBE71F53}" type="pres">
      <dgm:prSet presAssocID="{8022962D-E6EA-7F46-AA21-750736AC5233}" presName="hierChild5" presStyleCnt="0"/>
      <dgm:spPr/>
    </dgm:pt>
    <dgm:pt modelId="{4232CE69-E7C6-468D-ABEE-D034460626EF}" type="pres">
      <dgm:prSet presAssocID="{AD30640B-5F25-45D2-B16C-7FF14C269C94}" presName="Name37" presStyleLbl="parChTrans1D2" presStyleIdx="1" presStyleCnt="3"/>
      <dgm:spPr/>
      <dgm:t>
        <a:bodyPr/>
        <a:lstStyle/>
        <a:p>
          <a:endParaRPr lang="es-MX"/>
        </a:p>
      </dgm:t>
    </dgm:pt>
    <dgm:pt modelId="{8F38C79D-9451-45B7-BD0A-355301E64F76}" type="pres">
      <dgm:prSet presAssocID="{0A10C9EB-DF84-4A54-9EFF-7848653EE56F}" presName="hierRoot2" presStyleCnt="0">
        <dgm:presLayoutVars>
          <dgm:hierBranch val="init"/>
        </dgm:presLayoutVars>
      </dgm:prSet>
      <dgm:spPr/>
    </dgm:pt>
    <dgm:pt modelId="{C4B38E7C-0384-4724-B442-C491E46BD59E}" type="pres">
      <dgm:prSet presAssocID="{0A10C9EB-DF84-4A54-9EFF-7848653EE56F}" presName="rootComposite" presStyleCnt="0"/>
      <dgm:spPr/>
    </dgm:pt>
    <dgm:pt modelId="{524B2597-4585-44AC-A4EB-032BEB119B5F}" type="pres">
      <dgm:prSet presAssocID="{0A10C9EB-DF84-4A54-9EFF-7848653EE56F}" presName="rootText" presStyleLbl="node2" presStyleIdx="1" presStyleCnt="3" custScaleX="107439" custLinFactNeighborX="-1254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0584801-EF9A-4165-A7FD-8C92F23F5313}" type="pres">
      <dgm:prSet presAssocID="{0A10C9EB-DF84-4A54-9EFF-7848653EE56F}" presName="rootConnector" presStyleLbl="node2" presStyleIdx="1" presStyleCnt="3"/>
      <dgm:spPr/>
      <dgm:t>
        <a:bodyPr/>
        <a:lstStyle/>
        <a:p>
          <a:endParaRPr lang="es-MX"/>
        </a:p>
      </dgm:t>
    </dgm:pt>
    <dgm:pt modelId="{A65D1FCF-1B2F-418A-8402-8EDB2F7810D3}" type="pres">
      <dgm:prSet presAssocID="{0A10C9EB-DF84-4A54-9EFF-7848653EE56F}" presName="hierChild4" presStyleCnt="0"/>
      <dgm:spPr/>
    </dgm:pt>
    <dgm:pt modelId="{FED393A8-A43D-400B-AE28-56E4B2B16904}" type="pres">
      <dgm:prSet presAssocID="{83321BB0-C9CE-4942-A766-6D8E5A65946D}" presName="Name37" presStyleLbl="parChTrans1D3" presStyleIdx="2" presStyleCnt="5"/>
      <dgm:spPr/>
      <dgm:t>
        <a:bodyPr/>
        <a:lstStyle/>
        <a:p>
          <a:endParaRPr lang="es-MX"/>
        </a:p>
      </dgm:t>
    </dgm:pt>
    <dgm:pt modelId="{953AA604-F2A0-400F-9624-F7F7F418CD6B}" type="pres">
      <dgm:prSet presAssocID="{D4B40FBC-85B8-410C-AEE8-379DF5610EDC}" presName="hierRoot2" presStyleCnt="0">
        <dgm:presLayoutVars>
          <dgm:hierBranch val="init"/>
        </dgm:presLayoutVars>
      </dgm:prSet>
      <dgm:spPr/>
    </dgm:pt>
    <dgm:pt modelId="{3F49D3DD-14B7-42EB-9BF5-143C45897AEB}" type="pres">
      <dgm:prSet presAssocID="{D4B40FBC-85B8-410C-AEE8-379DF5610EDC}" presName="rootComposite" presStyleCnt="0"/>
      <dgm:spPr/>
    </dgm:pt>
    <dgm:pt modelId="{D3C98E8B-8D1B-4AE6-8199-374BB26A37FA}" type="pres">
      <dgm:prSet presAssocID="{D4B40FBC-85B8-410C-AEE8-379DF5610EDC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A34B582-EFAE-4D69-95C8-96919BE840A6}" type="pres">
      <dgm:prSet presAssocID="{D4B40FBC-85B8-410C-AEE8-379DF5610EDC}" presName="rootConnector" presStyleLbl="node3" presStyleIdx="2" presStyleCnt="5"/>
      <dgm:spPr/>
      <dgm:t>
        <a:bodyPr/>
        <a:lstStyle/>
        <a:p>
          <a:endParaRPr lang="es-MX"/>
        </a:p>
      </dgm:t>
    </dgm:pt>
    <dgm:pt modelId="{8E14A7BB-CCFF-4AD5-8C46-1A5180D98127}" type="pres">
      <dgm:prSet presAssocID="{D4B40FBC-85B8-410C-AEE8-379DF5610EDC}" presName="hierChild4" presStyleCnt="0"/>
      <dgm:spPr/>
    </dgm:pt>
    <dgm:pt modelId="{3A84F4FE-2F4D-46C8-B154-AB99655AC407}" type="pres">
      <dgm:prSet presAssocID="{D4B40FBC-85B8-410C-AEE8-379DF5610EDC}" presName="hierChild5" presStyleCnt="0"/>
      <dgm:spPr/>
    </dgm:pt>
    <dgm:pt modelId="{F210A866-68F3-48AA-B04F-58C7D9E657DF}" type="pres">
      <dgm:prSet presAssocID="{0A10C9EB-DF84-4A54-9EFF-7848653EE56F}" presName="hierChild5" presStyleCnt="0"/>
      <dgm:spPr/>
    </dgm:pt>
    <dgm:pt modelId="{C7300850-1723-45BC-A004-00E4964321C1}" type="pres">
      <dgm:prSet presAssocID="{C2D52CE1-1472-4E33-B40F-61BF257FF43A}" presName="Name37" presStyleLbl="parChTrans1D2" presStyleIdx="2" presStyleCnt="3"/>
      <dgm:spPr/>
      <dgm:t>
        <a:bodyPr/>
        <a:lstStyle/>
        <a:p>
          <a:endParaRPr lang="es-MX"/>
        </a:p>
      </dgm:t>
    </dgm:pt>
    <dgm:pt modelId="{2AF3B236-E0DF-4612-993B-EEA3D66F249B}" type="pres">
      <dgm:prSet presAssocID="{1A1D4787-DC60-4522-BC0F-6F5A6BDCBC3A}" presName="hierRoot2" presStyleCnt="0">
        <dgm:presLayoutVars>
          <dgm:hierBranch val="init"/>
        </dgm:presLayoutVars>
      </dgm:prSet>
      <dgm:spPr/>
    </dgm:pt>
    <dgm:pt modelId="{65A55D7E-0702-4696-934F-B0C6DDF385A8}" type="pres">
      <dgm:prSet presAssocID="{1A1D4787-DC60-4522-BC0F-6F5A6BDCBC3A}" presName="rootComposite" presStyleCnt="0"/>
      <dgm:spPr/>
    </dgm:pt>
    <dgm:pt modelId="{711EF35E-86B6-48F7-97D0-F32206D572CD}" type="pres">
      <dgm:prSet presAssocID="{1A1D4787-DC60-4522-BC0F-6F5A6BDCBC3A}" presName="rootText" presStyleLbl="node2" presStyleIdx="2" presStyleCnt="3" custLinFactNeighborX="132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5AD602A-5379-4F15-993D-58A18A4CE760}" type="pres">
      <dgm:prSet presAssocID="{1A1D4787-DC60-4522-BC0F-6F5A6BDCBC3A}" presName="rootConnector" presStyleLbl="node2" presStyleIdx="2" presStyleCnt="3"/>
      <dgm:spPr/>
      <dgm:t>
        <a:bodyPr/>
        <a:lstStyle/>
        <a:p>
          <a:endParaRPr lang="es-MX"/>
        </a:p>
      </dgm:t>
    </dgm:pt>
    <dgm:pt modelId="{AD5C8BC5-A548-455B-A398-107BB87604EB}" type="pres">
      <dgm:prSet presAssocID="{1A1D4787-DC60-4522-BC0F-6F5A6BDCBC3A}" presName="hierChild4" presStyleCnt="0"/>
      <dgm:spPr/>
    </dgm:pt>
    <dgm:pt modelId="{9450B2A0-A231-4E60-9776-4D67F2EB1389}" type="pres">
      <dgm:prSet presAssocID="{161EE8FD-1B89-4260-8E74-753A8C499D17}" presName="Name37" presStyleLbl="parChTrans1D3" presStyleIdx="3" presStyleCnt="5"/>
      <dgm:spPr/>
      <dgm:t>
        <a:bodyPr/>
        <a:lstStyle/>
        <a:p>
          <a:endParaRPr lang="es-MX"/>
        </a:p>
      </dgm:t>
    </dgm:pt>
    <dgm:pt modelId="{AF6FB835-98F1-4C25-8422-0A86C3640D72}" type="pres">
      <dgm:prSet presAssocID="{B849306F-F669-4F85-BB1C-7AC4550B3640}" presName="hierRoot2" presStyleCnt="0">
        <dgm:presLayoutVars>
          <dgm:hierBranch val="init"/>
        </dgm:presLayoutVars>
      </dgm:prSet>
      <dgm:spPr/>
    </dgm:pt>
    <dgm:pt modelId="{930CC5F6-CE3E-484B-ADE8-B1A855A9235A}" type="pres">
      <dgm:prSet presAssocID="{B849306F-F669-4F85-BB1C-7AC4550B3640}" presName="rootComposite" presStyleCnt="0"/>
      <dgm:spPr/>
    </dgm:pt>
    <dgm:pt modelId="{DEB5D541-A4A3-4BEE-BB5C-0C1BC577D9E1}" type="pres">
      <dgm:prSet presAssocID="{B849306F-F669-4F85-BB1C-7AC4550B3640}" presName="rootText" presStyleLbl="node3" presStyleIdx="3" presStyleCnt="5" custLinFactNeighborX="938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B51AC8D-2C17-4398-A6A8-2247278BEA60}" type="pres">
      <dgm:prSet presAssocID="{B849306F-F669-4F85-BB1C-7AC4550B3640}" presName="rootConnector" presStyleLbl="node3" presStyleIdx="3" presStyleCnt="5"/>
      <dgm:spPr/>
      <dgm:t>
        <a:bodyPr/>
        <a:lstStyle/>
        <a:p>
          <a:endParaRPr lang="es-MX"/>
        </a:p>
      </dgm:t>
    </dgm:pt>
    <dgm:pt modelId="{4CD95E3D-34E9-4806-8165-96A7698CD993}" type="pres">
      <dgm:prSet presAssocID="{B849306F-F669-4F85-BB1C-7AC4550B3640}" presName="hierChild4" presStyleCnt="0"/>
      <dgm:spPr/>
    </dgm:pt>
    <dgm:pt modelId="{9290AE6A-DAA4-44FB-8D22-7467BCB4CE8D}" type="pres">
      <dgm:prSet presAssocID="{B849306F-F669-4F85-BB1C-7AC4550B3640}" presName="hierChild5" presStyleCnt="0"/>
      <dgm:spPr/>
    </dgm:pt>
    <dgm:pt modelId="{F76BEBC4-16F7-44D5-8730-5ABA2B388F4B}" type="pres">
      <dgm:prSet presAssocID="{01AFA2B4-6362-47E5-986C-EF0A32060310}" presName="Name37" presStyleLbl="parChTrans1D3" presStyleIdx="4" presStyleCnt="5"/>
      <dgm:spPr/>
      <dgm:t>
        <a:bodyPr/>
        <a:lstStyle/>
        <a:p>
          <a:endParaRPr lang="es-MX"/>
        </a:p>
      </dgm:t>
    </dgm:pt>
    <dgm:pt modelId="{C9B8155D-8695-4590-A8E7-73B8BA852EE0}" type="pres">
      <dgm:prSet presAssocID="{FC4A1552-E1B9-4845-AD0A-ED81C4E773B4}" presName="hierRoot2" presStyleCnt="0">
        <dgm:presLayoutVars>
          <dgm:hierBranch val="init"/>
        </dgm:presLayoutVars>
      </dgm:prSet>
      <dgm:spPr/>
    </dgm:pt>
    <dgm:pt modelId="{3F5A5726-B3B9-4E7B-97F0-3B7BE475EC1B}" type="pres">
      <dgm:prSet presAssocID="{FC4A1552-E1B9-4845-AD0A-ED81C4E773B4}" presName="rootComposite" presStyleCnt="0"/>
      <dgm:spPr/>
    </dgm:pt>
    <dgm:pt modelId="{6DA05798-FDC9-46CE-B555-8886BCE4F3CC}" type="pres">
      <dgm:prSet presAssocID="{FC4A1552-E1B9-4845-AD0A-ED81C4E773B4}" presName="rootText" presStyleLbl="node3" presStyleIdx="4" presStyleCnt="5" custLinFactNeighborX="938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E00C8DD-2715-4FBF-87E0-4E12EAD72F6F}" type="pres">
      <dgm:prSet presAssocID="{FC4A1552-E1B9-4845-AD0A-ED81C4E773B4}" presName="rootConnector" presStyleLbl="node3" presStyleIdx="4" presStyleCnt="5"/>
      <dgm:spPr/>
      <dgm:t>
        <a:bodyPr/>
        <a:lstStyle/>
        <a:p>
          <a:endParaRPr lang="es-MX"/>
        </a:p>
      </dgm:t>
    </dgm:pt>
    <dgm:pt modelId="{6D9BCFD1-0156-41E6-8E34-7EB672D12434}" type="pres">
      <dgm:prSet presAssocID="{FC4A1552-E1B9-4845-AD0A-ED81C4E773B4}" presName="hierChild4" presStyleCnt="0"/>
      <dgm:spPr/>
    </dgm:pt>
    <dgm:pt modelId="{69616D10-D6FC-41F9-AA07-170D66621E2B}" type="pres">
      <dgm:prSet presAssocID="{FC4A1552-E1B9-4845-AD0A-ED81C4E773B4}" presName="hierChild5" presStyleCnt="0"/>
      <dgm:spPr/>
    </dgm:pt>
    <dgm:pt modelId="{3542737B-6375-41F4-9ADB-809DD98F2C38}" type="pres">
      <dgm:prSet presAssocID="{1A1D4787-DC60-4522-BC0F-6F5A6BDCBC3A}" presName="hierChild5" presStyleCnt="0"/>
      <dgm:spPr/>
    </dgm:pt>
    <dgm:pt modelId="{EEA11107-6514-0841-A61F-8F29092FEB3D}" type="pres">
      <dgm:prSet presAssocID="{A0B02E7C-389A-8B41-A0A4-F536DE280BCD}" presName="hierChild3" presStyleCnt="0"/>
      <dgm:spPr/>
    </dgm:pt>
  </dgm:ptLst>
  <dgm:cxnLst>
    <dgm:cxn modelId="{B3684EF1-9144-3047-B7EB-56CA8D1418DF}" type="presOf" srcId="{8022962D-E6EA-7F46-AA21-750736AC5233}" destId="{3B6D3391-CC3F-1A40-A1B2-1EE5D57F3906}" srcOrd="1" destOrd="0" presId="urn:microsoft.com/office/officeart/2005/8/layout/orgChart1"/>
    <dgm:cxn modelId="{321459CA-24A6-8142-915C-695C60260F47}" type="presOf" srcId="{1A1D4787-DC60-4522-BC0F-6F5A6BDCBC3A}" destId="{65AD602A-5379-4F15-993D-58A18A4CE760}" srcOrd="1" destOrd="0" presId="urn:microsoft.com/office/officeart/2005/8/layout/orgChart1"/>
    <dgm:cxn modelId="{36903367-7BD0-494D-9EE7-7213EFDC7D87}" type="presOf" srcId="{D4B40FBC-85B8-410C-AEE8-379DF5610EDC}" destId="{DA34B582-EFAE-4D69-95C8-96919BE840A6}" srcOrd="1" destOrd="0" presId="urn:microsoft.com/office/officeart/2005/8/layout/orgChart1"/>
    <dgm:cxn modelId="{BB66EAC7-BB28-4D07-A057-BD0D956DDB77}" srcId="{1A1D4787-DC60-4522-BC0F-6F5A6BDCBC3A}" destId="{FC4A1552-E1B9-4845-AD0A-ED81C4E773B4}" srcOrd="1" destOrd="0" parTransId="{01AFA2B4-6362-47E5-986C-EF0A32060310}" sibTransId="{88F08BCD-1A35-487F-BE20-35A8A9D4C42F}"/>
    <dgm:cxn modelId="{F7DB30FA-6F84-C948-A3CE-F333C77D317F}" type="presOf" srcId="{A0B02E7C-389A-8B41-A0A4-F536DE280BCD}" destId="{CCDE8069-F7D5-CA45-BF10-07874CA10D7B}" srcOrd="0" destOrd="0" presId="urn:microsoft.com/office/officeart/2005/8/layout/orgChart1"/>
    <dgm:cxn modelId="{9E5F84EF-AA3D-467A-A3F6-D078E04DB306}" srcId="{1A1D4787-DC60-4522-BC0F-6F5A6BDCBC3A}" destId="{B849306F-F669-4F85-BB1C-7AC4550B3640}" srcOrd="0" destOrd="0" parTransId="{161EE8FD-1B89-4260-8E74-753A8C499D17}" sibTransId="{CB37E015-AC95-4260-A4FB-98FB51CF5D09}"/>
    <dgm:cxn modelId="{DE69F83D-E677-6845-A202-A354BA83B38C}" type="presOf" srcId="{DE90DAF1-69A6-4232-AB51-489D5A907ECB}" destId="{22554CD5-E8AD-4D58-A88F-3EEFEC60F22F}" srcOrd="0" destOrd="0" presId="urn:microsoft.com/office/officeart/2005/8/layout/orgChart1"/>
    <dgm:cxn modelId="{C36DFC13-F28B-4B43-B1C5-66129E833625}" type="presOf" srcId="{01AFA2B4-6362-47E5-986C-EF0A32060310}" destId="{F76BEBC4-16F7-44D5-8730-5ABA2B388F4B}" srcOrd="0" destOrd="0" presId="urn:microsoft.com/office/officeart/2005/8/layout/orgChart1"/>
    <dgm:cxn modelId="{6F7789D7-FF99-1A40-AC7C-E84EFBE8C637}" type="presOf" srcId="{FC4A1552-E1B9-4845-AD0A-ED81C4E773B4}" destId="{6DA05798-FDC9-46CE-B555-8886BCE4F3CC}" srcOrd="0" destOrd="0" presId="urn:microsoft.com/office/officeart/2005/8/layout/orgChart1"/>
    <dgm:cxn modelId="{C9CD9FAA-D23E-9C47-B662-4AADE895343C}" type="presOf" srcId="{0A10C9EB-DF84-4A54-9EFF-7848653EE56F}" destId="{524B2597-4585-44AC-A4EB-032BEB119B5F}" srcOrd="0" destOrd="0" presId="urn:microsoft.com/office/officeart/2005/8/layout/orgChart1"/>
    <dgm:cxn modelId="{FDD8B442-5232-C142-AF0B-0F09007B584C}" type="presOf" srcId="{B849306F-F669-4F85-BB1C-7AC4550B3640}" destId="{DEB5D541-A4A3-4BEE-BB5C-0C1BC577D9E1}" srcOrd="0" destOrd="0" presId="urn:microsoft.com/office/officeart/2005/8/layout/orgChart1"/>
    <dgm:cxn modelId="{06113B96-BEDD-C14E-B4A9-B94D0627AA67}" type="presOf" srcId="{0A10C9EB-DF84-4A54-9EFF-7848653EE56F}" destId="{00584801-EF9A-4165-A7FD-8C92F23F5313}" srcOrd="1" destOrd="0" presId="urn:microsoft.com/office/officeart/2005/8/layout/orgChart1"/>
    <dgm:cxn modelId="{1FCC0099-1720-0149-9EB2-18FEC595216F}" type="presOf" srcId="{B849306F-F669-4F85-BB1C-7AC4550B3640}" destId="{8B51AC8D-2C17-4398-A6A8-2247278BEA60}" srcOrd="1" destOrd="0" presId="urn:microsoft.com/office/officeart/2005/8/layout/orgChart1"/>
    <dgm:cxn modelId="{AF3227BD-BC4F-D34E-8E93-0B60F485549B}" type="presOf" srcId="{1A1D4787-DC60-4522-BC0F-6F5A6BDCBC3A}" destId="{711EF35E-86B6-48F7-97D0-F32206D572CD}" srcOrd="0" destOrd="0" presId="urn:microsoft.com/office/officeart/2005/8/layout/orgChart1"/>
    <dgm:cxn modelId="{665F2E7F-E2D5-8942-AD65-D18AA07C98C6}" type="presOf" srcId="{4C3F5526-0936-BF43-8C69-AE176344A837}" destId="{007D3D83-2318-FD41-813D-FF245EA93690}" srcOrd="0" destOrd="0" presId="urn:microsoft.com/office/officeart/2005/8/layout/orgChart1"/>
    <dgm:cxn modelId="{C977266B-10A7-5140-B9C6-066225955EBB}" srcId="{611A3D62-3837-F949-A8DA-FD857CF75CFB}" destId="{A0B02E7C-389A-8B41-A0A4-F536DE280BCD}" srcOrd="0" destOrd="0" parTransId="{BE768D2D-8B4B-3B40-9C26-51A5C458ECD2}" sibTransId="{2F325106-3B1C-5B43-99C8-9D08DE51B48F}"/>
    <dgm:cxn modelId="{297A8DD0-C90A-6942-99E6-4F25B73390C6}" type="presOf" srcId="{A0B02E7C-389A-8B41-A0A4-F536DE280BCD}" destId="{A8D8A862-8F89-9F47-9E57-5EECC6AFF3F7}" srcOrd="1" destOrd="0" presId="urn:microsoft.com/office/officeart/2005/8/layout/orgChart1"/>
    <dgm:cxn modelId="{4596AC46-A4B2-804C-A577-3D9BE8EB81BA}" type="presOf" srcId="{161EE8FD-1B89-4260-8E74-753A8C499D17}" destId="{9450B2A0-A231-4E60-9776-4D67F2EB1389}" srcOrd="0" destOrd="0" presId="urn:microsoft.com/office/officeart/2005/8/layout/orgChart1"/>
    <dgm:cxn modelId="{E18F81CB-CBB5-AE48-9207-BC9478F9522D}" srcId="{A0B02E7C-389A-8B41-A0A4-F536DE280BCD}" destId="{8022962D-E6EA-7F46-AA21-750736AC5233}" srcOrd="0" destOrd="0" parTransId="{C0809672-095C-3C4D-AF1B-A443005011E3}" sibTransId="{15850FB3-40D1-FA4E-87C8-B7D49B874350}"/>
    <dgm:cxn modelId="{10D06E4D-08A7-8F4B-99D2-6052DF47DE5B}" type="presOf" srcId="{C2D52CE1-1472-4E33-B40F-61BF257FF43A}" destId="{C7300850-1723-45BC-A004-00E4964321C1}" srcOrd="0" destOrd="0" presId="urn:microsoft.com/office/officeart/2005/8/layout/orgChart1"/>
    <dgm:cxn modelId="{9E5EF913-381F-E74B-B61B-FC685DFBB5BC}" type="presOf" srcId="{D4B40FBC-85B8-410C-AEE8-379DF5610EDC}" destId="{D3C98E8B-8D1B-4AE6-8199-374BB26A37FA}" srcOrd="0" destOrd="0" presId="urn:microsoft.com/office/officeart/2005/8/layout/orgChart1"/>
    <dgm:cxn modelId="{F7130483-6AFC-4CC7-AD35-466185E53662}" srcId="{A0B02E7C-389A-8B41-A0A4-F536DE280BCD}" destId="{1A1D4787-DC60-4522-BC0F-6F5A6BDCBC3A}" srcOrd="2" destOrd="0" parTransId="{C2D52CE1-1472-4E33-B40F-61BF257FF43A}" sibTransId="{21A10B98-3B81-406D-AC65-CD8CD5C9547D}"/>
    <dgm:cxn modelId="{97A8E71A-266A-9849-8B7F-E16615D052CB}" type="presOf" srcId="{4492D189-D43E-4D80-8AFB-2DC33878B629}" destId="{6A775BFF-58DB-4894-B33C-2B612C329D9E}" srcOrd="0" destOrd="0" presId="urn:microsoft.com/office/officeart/2005/8/layout/orgChart1"/>
    <dgm:cxn modelId="{54B8F6E9-703C-7041-AF4C-9C5443816696}" srcId="{8022962D-E6EA-7F46-AA21-750736AC5233}" destId="{C0C6D6F0-0840-024B-97DA-4603C24656B5}" srcOrd="0" destOrd="0" parTransId="{4C3F5526-0936-BF43-8C69-AE176344A837}" sibTransId="{AAA85C65-2FC7-7C45-AA7F-E47BAE9CAD03}"/>
    <dgm:cxn modelId="{3E5D95A8-413C-7049-AB5A-1AE4B85273E4}" type="presOf" srcId="{FC4A1552-E1B9-4845-AD0A-ED81C4E773B4}" destId="{BE00C8DD-2715-4FBF-87E0-4E12EAD72F6F}" srcOrd="1" destOrd="0" presId="urn:microsoft.com/office/officeart/2005/8/layout/orgChart1"/>
    <dgm:cxn modelId="{88699D82-5193-AF42-8DBC-E2E644AB25E8}" type="presOf" srcId="{C0C6D6F0-0840-024B-97DA-4603C24656B5}" destId="{5068175F-D7CC-A94B-8FA0-7B1B070A595B}" srcOrd="0" destOrd="0" presId="urn:microsoft.com/office/officeart/2005/8/layout/orgChart1"/>
    <dgm:cxn modelId="{8D7C3D44-52F2-1A4C-84CB-312CD5CB2BB5}" type="presOf" srcId="{8022962D-E6EA-7F46-AA21-750736AC5233}" destId="{794A576A-BB32-044A-A797-91BF4A9AB62A}" srcOrd="0" destOrd="0" presId="urn:microsoft.com/office/officeart/2005/8/layout/orgChart1"/>
    <dgm:cxn modelId="{F982DFB9-0E34-4DAB-860A-5E30C520A5AE}" srcId="{A0B02E7C-389A-8B41-A0A4-F536DE280BCD}" destId="{0A10C9EB-DF84-4A54-9EFF-7848653EE56F}" srcOrd="1" destOrd="0" parTransId="{AD30640B-5F25-45D2-B16C-7FF14C269C94}" sibTransId="{1133B58F-AB07-42BE-8376-3C8F8C2ED263}"/>
    <dgm:cxn modelId="{078D49BE-2EF7-DF4B-BC26-9755E70C3D6A}" type="presOf" srcId="{AD30640B-5F25-45D2-B16C-7FF14C269C94}" destId="{4232CE69-E7C6-468D-ABEE-D034460626EF}" srcOrd="0" destOrd="0" presId="urn:microsoft.com/office/officeart/2005/8/layout/orgChart1"/>
    <dgm:cxn modelId="{C50B4BDB-C7DC-4F8B-A55D-829E6181F24B}" srcId="{0A10C9EB-DF84-4A54-9EFF-7848653EE56F}" destId="{D4B40FBC-85B8-410C-AEE8-379DF5610EDC}" srcOrd="0" destOrd="0" parTransId="{83321BB0-C9CE-4942-A766-6D8E5A65946D}" sibTransId="{AA326692-B521-40FE-85B3-E0FAC70552B3}"/>
    <dgm:cxn modelId="{FBB0C8AA-5840-0443-B594-D7F147FCACCC}" type="presOf" srcId="{611A3D62-3837-F949-A8DA-FD857CF75CFB}" destId="{FB9D8B71-8EE5-2848-B6F0-CD1E67160B8F}" srcOrd="0" destOrd="0" presId="urn:microsoft.com/office/officeart/2005/8/layout/orgChart1"/>
    <dgm:cxn modelId="{063B2804-818A-6E4A-A8F9-7052ADA3ECDA}" type="presOf" srcId="{C0809672-095C-3C4D-AF1B-A443005011E3}" destId="{D288A649-62EA-E346-BB6A-80BDCCEC6241}" srcOrd="0" destOrd="0" presId="urn:microsoft.com/office/officeart/2005/8/layout/orgChart1"/>
    <dgm:cxn modelId="{3D5F40A3-A022-8E4B-B830-1D906CADBCBB}" type="presOf" srcId="{C0C6D6F0-0840-024B-97DA-4603C24656B5}" destId="{D946CB31-A03F-A948-8795-C723EB8C720A}" srcOrd="1" destOrd="0" presId="urn:microsoft.com/office/officeart/2005/8/layout/orgChart1"/>
    <dgm:cxn modelId="{B50B7A1A-5287-4E40-8578-20DDC9FA9CA9}" type="presOf" srcId="{DE90DAF1-69A6-4232-AB51-489D5A907ECB}" destId="{E83AB960-B8EE-4247-AB3B-3852B69F0A53}" srcOrd="1" destOrd="0" presId="urn:microsoft.com/office/officeart/2005/8/layout/orgChart1"/>
    <dgm:cxn modelId="{0BA0F174-3052-4A0E-BEE3-C45A7ECF1C37}" srcId="{8022962D-E6EA-7F46-AA21-750736AC5233}" destId="{DE90DAF1-69A6-4232-AB51-489D5A907ECB}" srcOrd="1" destOrd="0" parTransId="{4492D189-D43E-4D80-8AFB-2DC33878B629}" sibTransId="{321175D3-8A9B-4634-A98E-D3BDCF7DC6E8}"/>
    <dgm:cxn modelId="{E02F88B1-98F3-7B4C-8CF3-C5350C7D09F4}" type="presOf" srcId="{83321BB0-C9CE-4942-A766-6D8E5A65946D}" destId="{FED393A8-A43D-400B-AE28-56E4B2B16904}" srcOrd="0" destOrd="0" presId="urn:microsoft.com/office/officeart/2005/8/layout/orgChart1"/>
    <dgm:cxn modelId="{49742447-CA48-3943-8812-A086300F3337}" type="presParOf" srcId="{FB9D8B71-8EE5-2848-B6F0-CD1E67160B8F}" destId="{ACD5ED63-A1F9-9947-B48A-D7925276C0B3}" srcOrd="0" destOrd="0" presId="urn:microsoft.com/office/officeart/2005/8/layout/orgChart1"/>
    <dgm:cxn modelId="{6828FE66-52E1-C24B-96B4-73301E9E501E}" type="presParOf" srcId="{ACD5ED63-A1F9-9947-B48A-D7925276C0B3}" destId="{BE92CCC7-06DB-FF46-86AF-1076820AA626}" srcOrd="0" destOrd="0" presId="urn:microsoft.com/office/officeart/2005/8/layout/orgChart1"/>
    <dgm:cxn modelId="{46B301A0-E400-3A43-A904-77599B5AEA51}" type="presParOf" srcId="{BE92CCC7-06DB-FF46-86AF-1076820AA626}" destId="{CCDE8069-F7D5-CA45-BF10-07874CA10D7B}" srcOrd="0" destOrd="0" presId="urn:microsoft.com/office/officeart/2005/8/layout/orgChart1"/>
    <dgm:cxn modelId="{D02B85E6-23DA-8A45-9C9B-2EAE6E26EE15}" type="presParOf" srcId="{BE92CCC7-06DB-FF46-86AF-1076820AA626}" destId="{A8D8A862-8F89-9F47-9E57-5EECC6AFF3F7}" srcOrd="1" destOrd="0" presId="urn:microsoft.com/office/officeart/2005/8/layout/orgChart1"/>
    <dgm:cxn modelId="{C286AA78-062D-6D4C-BE8F-9C0472F30877}" type="presParOf" srcId="{ACD5ED63-A1F9-9947-B48A-D7925276C0B3}" destId="{CB243FC2-9C67-7949-BDF6-9965F7DF535B}" srcOrd="1" destOrd="0" presId="urn:microsoft.com/office/officeart/2005/8/layout/orgChart1"/>
    <dgm:cxn modelId="{966BD1C9-9B40-9C45-9955-B595364EEFF0}" type="presParOf" srcId="{CB243FC2-9C67-7949-BDF6-9965F7DF535B}" destId="{D288A649-62EA-E346-BB6A-80BDCCEC6241}" srcOrd="0" destOrd="0" presId="urn:microsoft.com/office/officeart/2005/8/layout/orgChart1"/>
    <dgm:cxn modelId="{1753572F-C09B-AA4C-93DD-63C0A3FB9729}" type="presParOf" srcId="{CB243FC2-9C67-7949-BDF6-9965F7DF535B}" destId="{3B65B54C-5644-5C4C-934C-E88E4E877321}" srcOrd="1" destOrd="0" presId="urn:microsoft.com/office/officeart/2005/8/layout/orgChart1"/>
    <dgm:cxn modelId="{6A808B92-7411-E845-B627-E4A1BA708F63}" type="presParOf" srcId="{3B65B54C-5644-5C4C-934C-E88E4E877321}" destId="{32F47D59-76A0-2B4C-92EE-DD43E2C81654}" srcOrd="0" destOrd="0" presId="urn:microsoft.com/office/officeart/2005/8/layout/orgChart1"/>
    <dgm:cxn modelId="{8FCFD77B-CAD2-6841-B06A-2BF68E86093A}" type="presParOf" srcId="{32F47D59-76A0-2B4C-92EE-DD43E2C81654}" destId="{794A576A-BB32-044A-A797-91BF4A9AB62A}" srcOrd="0" destOrd="0" presId="urn:microsoft.com/office/officeart/2005/8/layout/orgChart1"/>
    <dgm:cxn modelId="{9453D40E-64C2-D74F-BB95-0401219E349D}" type="presParOf" srcId="{32F47D59-76A0-2B4C-92EE-DD43E2C81654}" destId="{3B6D3391-CC3F-1A40-A1B2-1EE5D57F3906}" srcOrd="1" destOrd="0" presId="urn:microsoft.com/office/officeart/2005/8/layout/orgChart1"/>
    <dgm:cxn modelId="{A94A545A-C5D6-D543-8474-68E228B15452}" type="presParOf" srcId="{3B65B54C-5644-5C4C-934C-E88E4E877321}" destId="{EE20F493-CAC1-7F47-82A1-4C96DC76CC09}" srcOrd="1" destOrd="0" presId="urn:microsoft.com/office/officeart/2005/8/layout/orgChart1"/>
    <dgm:cxn modelId="{C61093FB-7A98-2446-8244-2FCE2BC604A5}" type="presParOf" srcId="{EE20F493-CAC1-7F47-82A1-4C96DC76CC09}" destId="{007D3D83-2318-FD41-813D-FF245EA93690}" srcOrd="0" destOrd="0" presId="urn:microsoft.com/office/officeart/2005/8/layout/orgChart1"/>
    <dgm:cxn modelId="{6048EE08-72AD-EE4F-AA74-4CBB93ADEA57}" type="presParOf" srcId="{EE20F493-CAC1-7F47-82A1-4C96DC76CC09}" destId="{98F4AB46-1B98-7947-87A9-7A0C09A87971}" srcOrd="1" destOrd="0" presId="urn:microsoft.com/office/officeart/2005/8/layout/orgChart1"/>
    <dgm:cxn modelId="{63C928E7-CD10-8C41-86E0-410FD3270447}" type="presParOf" srcId="{98F4AB46-1B98-7947-87A9-7A0C09A87971}" destId="{AEB51BBB-0DC4-9F47-B20B-BE1B361C4A5F}" srcOrd="0" destOrd="0" presId="urn:microsoft.com/office/officeart/2005/8/layout/orgChart1"/>
    <dgm:cxn modelId="{BD6D440F-FD72-DD40-A6E0-13464EF3EF4C}" type="presParOf" srcId="{AEB51BBB-0DC4-9F47-B20B-BE1B361C4A5F}" destId="{5068175F-D7CC-A94B-8FA0-7B1B070A595B}" srcOrd="0" destOrd="0" presId="urn:microsoft.com/office/officeart/2005/8/layout/orgChart1"/>
    <dgm:cxn modelId="{9FA490E4-5227-1C46-BE58-CF3BD2044FE4}" type="presParOf" srcId="{AEB51BBB-0DC4-9F47-B20B-BE1B361C4A5F}" destId="{D946CB31-A03F-A948-8795-C723EB8C720A}" srcOrd="1" destOrd="0" presId="urn:microsoft.com/office/officeart/2005/8/layout/orgChart1"/>
    <dgm:cxn modelId="{853B0781-5D96-2B41-9105-C929FBDC05D0}" type="presParOf" srcId="{98F4AB46-1B98-7947-87A9-7A0C09A87971}" destId="{18D43B80-C572-D143-90B4-70D060D9ACFD}" srcOrd="1" destOrd="0" presId="urn:microsoft.com/office/officeart/2005/8/layout/orgChart1"/>
    <dgm:cxn modelId="{57FF98BD-99E1-EE48-A50A-CA101FCF155B}" type="presParOf" srcId="{98F4AB46-1B98-7947-87A9-7A0C09A87971}" destId="{35089A6E-5570-5442-A5FD-06C1E2396589}" srcOrd="2" destOrd="0" presId="urn:microsoft.com/office/officeart/2005/8/layout/orgChart1"/>
    <dgm:cxn modelId="{06F91E11-F8D4-8941-8252-3C4F5D088B31}" type="presParOf" srcId="{EE20F493-CAC1-7F47-82A1-4C96DC76CC09}" destId="{6A775BFF-58DB-4894-B33C-2B612C329D9E}" srcOrd="2" destOrd="0" presId="urn:microsoft.com/office/officeart/2005/8/layout/orgChart1"/>
    <dgm:cxn modelId="{C5A21457-DC2D-3541-A21F-5223FAA74CD2}" type="presParOf" srcId="{EE20F493-CAC1-7F47-82A1-4C96DC76CC09}" destId="{45239F93-E1FB-4FA4-9EEB-447A4BA14260}" srcOrd="3" destOrd="0" presId="urn:microsoft.com/office/officeart/2005/8/layout/orgChart1"/>
    <dgm:cxn modelId="{9DD08DD4-1984-044A-933C-DDA64DEE1D22}" type="presParOf" srcId="{45239F93-E1FB-4FA4-9EEB-447A4BA14260}" destId="{9131052C-B8F0-47B8-A686-A97674129427}" srcOrd="0" destOrd="0" presId="urn:microsoft.com/office/officeart/2005/8/layout/orgChart1"/>
    <dgm:cxn modelId="{8AFF751D-E83F-764D-9B23-9CE7494D313D}" type="presParOf" srcId="{9131052C-B8F0-47B8-A686-A97674129427}" destId="{22554CD5-E8AD-4D58-A88F-3EEFEC60F22F}" srcOrd="0" destOrd="0" presId="urn:microsoft.com/office/officeart/2005/8/layout/orgChart1"/>
    <dgm:cxn modelId="{BEDBD74F-8F7F-A74B-B593-4A06480750ED}" type="presParOf" srcId="{9131052C-B8F0-47B8-A686-A97674129427}" destId="{E83AB960-B8EE-4247-AB3B-3852B69F0A53}" srcOrd="1" destOrd="0" presId="urn:microsoft.com/office/officeart/2005/8/layout/orgChart1"/>
    <dgm:cxn modelId="{5D33AD43-CDEA-1946-91D7-807A7309BE1C}" type="presParOf" srcId="{45239F93-E1FB-4FA4-9EEB-447A4BA14260}" destId="{0AD231A6-D34B-4BBF-9CA3-A8A03F72AB27}" srcOrd="1" destOrd="0" presId="urn:microsoft.com/office/officeart/2005/8/layout/orgChart1"/>
    <dgm:cxn modelId="{57D969D6-645D-104B-8C5C-D708426B9469}" type="presParOf" srcId="{45239F93-E1FB-4FA4-9EEB-447A4BA14260}" destId="{6EBA92EE-EC18-4D68-9E37-734461E3B242}" srcOrd="2" destOrd="0" presId="urn:microsoft.com/office/officeart/2005/8/layout/orgChart1"/>
    <dgm:cxn modelId="{3C912D3C-4B7E-544A-956E-78C56C6BF1F4}" type="presParOf" srcId="{3B65B54C-5644-5C4C-934C-E88E4E877321}" destId="{BD713679-A972-614D-A9E9-E4BCFBE71F53}" srcOrd="2" destOrd="0" presId="urn:microsoft.com/office/officeart/2005/8/layout/orgChart1"/>
    <dgm:cxn modelId="{DF7BC8A6-CC87-A243-BAD9-BF924538B3B9}" type="presParOf" srcId="{CB243FC2-9C67-7949-BDF6-9965F7DF535B}" destId="{4232CE69-E7C6-468D-ABEE-D034460626EF}" srcOrd="2" destOrd="0" presId="urn:microsoft.com/office/officeart/2005/8/layout/orgChart1"/>
    <dgm:cxn modelId="{53A88ECA-DCF1-844A-8ED9-39D8A6A43871}" type="presParOf" srcId="{CB243FC2-9C67-7949-BDF6-9965F7DF535B}" destId="{8F38C79D-9451-45B7-BD0A-355301E64F76}" srcOrd="3" destOrd="0" presId="urn:microsoft.com/office/officeart/2005/8/layout/orgChart1"/>
    <dgm:cxn modelId="{2376D033-2BEA-644D-8E12-30277A8F75E8}" type="presParOf" srcId="{8F38C79D-9451-45B7-BD0A-355301E64F76}" destId="{C4B38E7C-0384-4724-B442-C491E46BD59E}" srcOrd="0" destOrd="0" presId="urn:microsoft.com/office/officeart/2005/8/layout/orgChart1"/>
    <dgm:cxn modelId="{B66E04FA-F9D0-BC4B-B136-54527C055553}" type="presParOf" srcId="{C4B38E7C-0384-4724-B442-C491E46BD59E}" destId="{524B2597-4585-44AC-A4EB-032BEB119B5F}" srcOrd="0" destOrd="0" presId="urn:microsoft.com/office/officeart/2005/8/layout/orgChart1"/>
    <dgm:cxn modelId="{5FD53060-A562-EA4C-B885-5E4BC990F22B}" type="presParOf" srcId="{C4B38E7C-0384-4724-B442-C491E46BD59E}" destId="{00584801-EF9A-4165-A7FD-8C92F23F5313}" srcOrd="1" destOrd="0" presId="urn:microsoft.com/office/officeart/2005/8/layout/orgChart1"/>
    <dgm:cxn modelId="{C15F05B6-1EB1-7F48-9743-77CC9C42ABA9}" type="presParOf" srcId="{8F38C79D-9451-45B7-BD0A-355301E64F76}" destId="{A65D1FCF-1B2F-418A-8402-8EDB2F7810D3}" srcOrd="1" destOrd="0" presId="urn:microsoft.com/office/officeart/2005/8/layout/orgChart1"/>
    <dgm:cxn modelId="{D8D8A9F5-B204-3249-B4B5-766FAA6354E4}" type="presParOf" srcId="{A65D1FCF-1B2F-418A-8402-8EDB2F7810D3}" destId="{FED393A8-A43D-400B-AE28-56E4B2B16904}" srcOrd="0" destOrd="0" presId="urn:microsoft.com/office/officeart/2005/8/layout/orgChart1"/>
    <dgm:cxn modelId="{CB6A29A9-C74A-5C4B-BB10-5AA0183D57DE}" type="presParOf" srcId="{A65D1FCF-1B2F-418A-8402-8EDB2F7810D3}" destId="{953AA604-F2A0-400F-9624-F7F7F418CD6B}" srcOrd="1" destOrd="0" presId="urn:microsoft.com/office/officeart/2005/8/layout/orgChart1"/>
    <dgm:cxn modelId="{0FC2D7EC-731E-1C4B-8A19-A0319EFFEDC6}" type="presParOf" srcId="{953AA604-F2A0-400F-9624-F7F7F418CD6B}" destId="{3F49D3DD-14B7-42EB-9BF5-143C45897AEB}" srcOrd="0" destOrd="0" presId="urn:microsoft.com/office/officeart/2005/8/layout/orgChart1"/>
    <dgm:cxn modelId="{4FB25FD2-9EDC-334B-B0C2-EE4BA6D6C176}" type="presParOf" srcId="{3F49D3DD-14B7-42EB-9BF5-143C45897AEB}" destId="{D3C98E8B-8D1B-4AE6-8199-374BB26A37FA}" srcOrd="0" destOrd="0" presId="urn:microsoft.com/office/officeart/2005/8/layout/orgChart1"/>
    <dgm:cxn modelId="{B89015F1-7DC0-5D46-82FC-09DA38C518BB}" type="presParOf" srcId="{3F49D3DD-14B7-42EB-9BF5-143C45897AEB}" destId="{DA34B582-EFAE-4D69-95C8-96919BE840A6}" srcOrd="1" destOrd="0" presId="urn:microsoft.com/office/officeart/2005/8/layout/orgChart1"/>
    <dgm:cxn modelId="{B0881C04-1554-5F42-82BB-2880453D8805}" type="presParOf" srcId="{953AA604-F2A0-400F-9624-F7F7F418CD6B}" destId="{8E14A7BB-CCFF-4AD5-8C46-1A5180D98127}" srcOrd="1" destOrd="0" presId="urn:microsoft.com/office/officeart/2005/8/layout/orgChart1"/>
    <dgm:cxn modelId="{591AD3A9-074D-6F49-9BCF-AD1DF57F4672}" type="presParOf" srcId="{953AA604-F2A0-400F-9624-F7F7F418CD6B}" destId="{3A84F4FE-2F4D-46C8-B154-AB99655AC407}" srcOrd="2" destOrd="0" presId="urn:microsoft.com/office/officeart/2005/8/layout/orgChart1"/>
    <dgm:cxn modelId="{132DD5EE-0CA3-E448-985D-A1C33D1C4F4F}" type="presParOf" srcId="{8F38C79D-9451-45B7-BD0A-355301E64F76}" destId="{F210A866-68F3-48AA-B04F-58C7D9E657DF}" srcOrd="2" destOrd="0" presId="urn:microsoft.com/office/officeart/2005/8/layout/orgChart1"/>
    <dgm:cxn modelId="{F63D6C0F-D82C-FA40-8EE7-554687883CE0}" type="presParOf" srcId="{CB243FC2-9C67-7949-BDF6-9965F7DF535B}" destId="{C7300850-1723-45BC-A004-00E4964321C1}" srcOrd="4" destOrd="0" presId="urn:microsoft.com/office/officeart/2005/8/layout/orgChart1"/>
    <dgm:cxn modelId="{A448399C-1987-C042-A2C9-00C7CDF5690A}" type="presParOf" srcId="{CB243FC2-9C67-7949-BDF6-9965F7DF535B}" destId="{2AF3B236-E0DF-4612-993B-EEA3D66F249B}" srcOrd="5" destOrd="0" presId="urn:microsoft.com/office/officeart/2005/8/layout/orgChart1"/>
    <dgm:cxn modelId="{1C8C48FA-C032-BB46-8435-C6153CAB7F08}" type="presParOf" srcId="{2AF3B236-E0DF-4612-993B-EEA3D66F249B}" destId="{65A55D7E-0702-4696-934F-B0C6DDF385A8}" srcOrd="0" destOrd="0" presId="urn:microsoft.com/office/officeart/2005/8/layout/orgChart1"/>
    <dgm:cxn modelId="{B6873F03-EF24-7C47-B876-E599E1AE485C}" type="presParOf" srcId="{65A55D7E-0702-4696-934F-B0C6DDF385A8}" destId="{711EF35E-86B6-48F7-97D0-F32206D572CD}" srcOrd="0" destOrd="0" presId="urn:microsoft.com/office/officeart/2005/8/layout/orgChart1"/>
    <dgm:cxn modelId="{B50C4F48-4BE1-094F-91FB-B0DFCFD080FE}" type="presParOf" srcId="{65A55D7E-0702-4696-934F-B0C6DDF385A8}" destId="{65AD602A-5379-4F15-993D-58A18A4CE760}" srcOrd="1" destOrd="0" presId="urn:microsoft.com/office/officeart/2005/8/layout/orgChart1"/>
    <dgm:cxn modelId="{3C4081A2-D7C4-B34F-9C49-F2E203B844A1}" type="presParOf" srcId="{2AF3B236-E0DF-4612-993B-EEA3D66F249B}" destId="{AD5C8BC5-A548-455B-A398-107BB87604EB}" srcOrd="1" destOrd="0" presId="urn:microsoft.com/office/officeart/2005/8/layout/orgChart1"/>
    <dgm:cxn modelId="{6EFF184F-B245-3A4A-B351-3F506029B4DC}" type="presParOf" srcId="{AD5C8BC5-A548-455B-A398-107BB87604EB}" destId="{9450B2A0-A231-4E60-9776-4D67F2EB1389}" srcOrd="0" destOrd="0" presId="urn:microsoft.com/office/officeart/2005/8/layout/orgChart1"/>
    <dgm:cxn modelId="{CD2B34E6-489B-F44E-A7E1-4BC8EBAFA70B}" type="presParOf" srcId="{AD5C8BC5-A548-455B-A398-107BB87604EB}" destId="{AF6FB835-98F1-4C25-8422-0A86C3640D72}" srcOrd="1" destOrd="0" presId="urn:microsoft.com/office/officeart/2005/8/layout/orgChart1"/>
    <dgm:cxn modelId="{2CB40978-F89D-734D-93C5-7D09450D6C43}" type="presParOf" srcId="{AF6FB835-98F1-4C25-8422-0A86C3640D72}" destId="{930CC5F6-CE3E-484B-ADE8-B1A855A9235A}" srcOrd="0" destOrd="0" presId="urn:microsoft.com/office/officeart/2005/8/layout/orgChart1"/>
    <dgm:cxn modelId="{37BAFD27-20C9-724E-B477-B50101E57FAE}" type="presParOf" srcId="{930CC5F6-CE3E-484B-ADE8-B1A855A9235A}" destId="{DEB5D541-A4A3-4BEE-BB5C-0C1BC577D9E1}" srcOrd="0" destOrd="0" presId="urn:microsoft.com/office/officeart/2005/8/layout/orgChart1"/>
    <dgm:cxn modelId="{29C367DB-BE8D-C843-92C7-C18C161F6E13}" type="presParOf" srcId="{930CC5F6-CE3E-484B-ADE8-B1A855A9235A}" destId="{8B51AC8D-2C17-4398-A6A8-2247278BEA60}" srcOrd="1" destOrd="0" presId="urn:microsoft.com/office/officeart/2005/8/layout/orgChart1"/>
    <dgm:cxn modelId="{78ADC677-A78A-7745-B9C7-5F9806CC61DE}" type="presParOf" srcId="{AF6FB835-98F1-4C25-8422-0A86C3640D72}" destId="{4CD95E3D-34E9-4806-8165-96A7698CD993}" srcOrd="1" destOrd="0" presId="urn:microsoft.com/office/officeart/2005/8/layout/orgChart1"/>
    <dgm:cxn modelId="{C16A5FAD-4A0C-1644-8141-1CF9455B1A0E}" type="presParOf" srcId="{AF6FB835-98F1-4C25-8422-0A86C3640D72}" destId="{9290AE6A-DAA4-44FB-8D22-7467BCB4CE8D}" srcOrd="2" destOrd="0" presId="urn:microsoft.com/office/officeart/2005/8/layout/orgChart1"/>
    <dgm:cxn modelId="{7A6BA7AA-9847-354E-A350-671A3C86BC68}" type="presParOf" srcId="{AD5C8BC5-A548-455B-A398-107BB87604EB}" destId="{F76BEBC4-16F7-44D5-8730-5ABA2B388F4B}" srcOrd="2" destOrd="0" presId="urn:microsoft.com/office/officeart/2005/8/layout/orgChart1"/>
    <dgm:cxn modelId="{CCF860D6-1366-1A44-84BC-E0758D44C0D7}" type="presParOf" srcId="{AD5C8BC5-A548-455B-A398-107BB87604EB}" destId="{C9B8155D-8695-4590-A8E7-73B8BA852EE0}" srcOrd="3" destOrd="0" presId="urn:microsoft.com/office/officeart/2005/8/layout/orgChart1"/>
    <dgm:cxn modelId="{11006322-7AAC-4B4F-82F3-2E53174705C1}" type="presParOf" srcId="{C9B8155D-8695-4590-A8E7-73B8BA852EE0}" destId="{3F5A5726-B3B9-4E7B-97F0-3B7BE475EC1B}" srcOrd="0" destOrd="0" presId="urn:microsoft.com/office/officeart/2005/8/layout/orgChart1"/>
    <dgm:cxn modelId="{CD111667-EBA0-1040-806E-4E00139F4A14}" type="presParOf" srcId="{3F5A5726-B3B9-4E7B-97F0-3B7BE475EC1B}" destId="{6DA05798-FDC9-46CE-B555-8886BCE4F3CC}" srcOrd="0" destOrd="0" presId="urn:microsoft.com/office/officeart/2005/8/layout/orgChart1"/>
    <dgm:cxn modelId="{8C183F32-B300-5841-8086-032E5DFDF03F}" type="presParOf" srcId="{3F5A5726-B3B9-4E7B-97F0-3B7BE475EC1B}" destId="{BE00C8DD-2715-4FBF-87E0-4E12EAD72F6F}" srcOrd="1" destOrd="0" presId="urn:microsoft.com/office/officeart/2005/8/layout/orgChart1"/>
    <dgm:cxn modelId="{BFBE7E60-9B5E-E648-96AE-89370BC55655}" type="presParOf" srcId="{C9B8155D-8695-4590-A8E7-73B8BA852EE0}" destId="{6D9BCFD1-0156-41E6-8E34-7EB672D12434}" srcOrd="1" destOrd="0" presId="urn:microsoft.com/office/officeart/2005/8/layout/orgChart1"/>
    <dgm:cxn modelId="{F4B1C141-0849-5845-AB39-28EF5751519E}" type="presParOf" srcId="{C9B8155D-8695-4590-A8E7-73B8BA852EE0}" destId="{69616D10-D6FC-41F9-AA07-170D66621E2B}" srcOrd="2" destOrd="0" presId="urn:microsoft.com/office/officeart/2005/8/layout/orgChart1"/>
    <dgm:cxn modelId="{74C81CAD-EE4D-8243-95D1-A444EFB4F795}" type="presParOf" srcId="{2AF3B236-E0DF-4612-993B-EEA3D66F249B}" destId="{3542737B-6375-41F4-9ADB-809DD98F2C38}" srcOrd="2" destOrd="0" presId="urn:microsoft.com/office/officeart/2005/8/layout/orgChart1"/>
    <dgm:cxn modelId="{ED9B9575-0E61-C441-8840-F5E8AAA79793}" type="presParOf" srcId="{ACD5ED63-A1F9-9947-B48A-D7925276C0B3}" destId="{EEA11107-6514-0841-A61F-8F29092FEB3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6BEBC4-16F7-44D5-8730-5ABA2B388F4B}">
      <dsp:nvSpPr>
        <dsp:cNvPr id="0" name=""/>
        <dsp:cNvSpPr/>
      </dsp:nvSpPr>
      <dsp:spPr>
        <a:xfrm>
          <a:off x="4899606" y="1767163"/>
          <a:ext cx="262160" cy="17067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06729"/>
              </a:lnTo>
              <a:lnTo>
                <a:pt x="262160" y="1706729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50B2A0-A231-4E60-9776-4D67F2EB1389}">
      <dsp:nvSpPr>
        <dsp:cNvPr id="0" name=""/>
        <dsp:cNvSpPr/>
      </dsp:nvSpPr>
      <dsp:spPr>
        <a:xfrm>
          <a:off x="4899606" y="1767163"/>
          <a:ext cx="262160" cy="671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1021"/>
              </a:lnTo>
              <a:lnTo>
                <a:pt x="262160" y="67102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300850-1723-45BC-A004-00E4964321C1}">
      <dsp:nvSpPr>
        <dsp:cNvPr id="0" name=""/>
        <dsp:cNvSpPr/>
      </dsp:nvSpPr>
      <dsp:spPr>
        <a:xfrm>
          <a:off x="3127912" y="731456"/>
          <a:ext cx="2355191" cy="306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167"/>
              </a:lnTo>
              <a:lnTo>
                <a:pt x="2355191" y="153167"/>
              </a:lnTo>
              <a:lnTo>
                <a:pt x="2355191" y="306335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D393A8-A43D-400B-AE28-56E4B2B16904}">
      <dsp:nvSpPr>
        <dsp:cNvPr id="0" name=""/>
        <dsp:cNvSpPr/>
      </dsp:nvSpPr>
      <dsp:spPr>
        <a:xfrm>
          <a:off x="2834491" y="1767163"/>
          <a:ext cx="418088" cy="671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1021"/>
              </a:lnTo>
              <a:lnTo>
                <a:pt x="418088" y="67102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32CE69-E7C6-468D-ABEE-D034460626EF}">
      <dsp:nvSpPr>
        <dsp:cNvPr id="0" name=""/>
        <dsp:cNvSpPr/>
      </dsp:nvSpPr>
      <dsp:spPr>
        <a:xfrm>
          <a:off x="3127912" y="731456"/>
          <a:ext cx="333483" cy="306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167"/>
              </a:lnTo>
              <a:lnTo>
                <a:pt x="333483" y="153167"/>
              </a:lnTo>
              <a:lnTo>
                <a:pt x="333483" y="306335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75BFF-58DB-4894-B33C-2B612C329D9E}">
      <dsp:nvSpPr>
        <dsp:cNvPr id="0" name=""/>
        <dsp:cNvSpPr/>
      </dsp:nvSpPr>
      <dsp:spPr>
        <a:xfrm>
          <a:off x="249170" y="1767163"/>
          <a:ext cx="436477" cy="17265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6502"/>
              </a:lnTo>
              <a:lnTo>
                <a:pt x="436477" y="172650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7D3D83-2318-FD41-813D-FF245EA93690}">
      <dsp:nvSpPr>
        <dsp:cNvPr id="0" name=""/>
        <dsp:cNvSpPr/>
      </dsp:nvSpPr>
      <dsp:spPr>
        <a:xfrm>
          <a:off x="249170" y="1767163"/>
          <a:ext cx="436477" cy="680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0908"/>
              </a:lnTo>
              <a:lnTo>
                <a:pt x="436477" y="680908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88A649-62EA-E346-BB6A-80BDCCEC6241}">
      <dsp:nvSpPr>
        <dsp:cNvPr id="0" name=""/>
        <dsp:cNvSpPr/>
      </dsp:nvSpPr>
      <dsp:spPr>
        <a:xfrm>
          <a:off x="1245853" y="731456"/>
          <a:ext cx="1882058" cy="306335"/>
        </a:xfrm>
        <a:custGeom>
          <a:avLst/>
          <a:gdLst/>
          <a:ahLst/>
          <a:cxnLst/>
          <a:rect l="0" t="0" r="0" b="0"/>
          <a:pathLst>
            <a:path>
              <a:moveTo>
                <a:pt x="1882058" y="0"/>
              </a:moveTo>
              <a:lnTo>
                <a:pt x="1882058" y="153167"/>
              </a:lnTo>
              <a:lnTo>
                <a:pt x="0" y="153167"/>
              </a:lnTo>
              <a:lnTo>
                <a:pt x="0" y="306335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DE8069-F7D5-CA45-BF10-07874CA10D7B}">
      <dsp:nvSpPr>
        <dsp:cNvPr id="0" name=""/>
        <dsp:cNvSpPr/>
      </dsp:nvSpPr>
      <dsp:spPr>
        <a:xfrm>
          <a:off x="2398540" y="2084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UNIDAD 4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Inventarios</a:t>
          </a:r>
        </a:p>
      </dsp:txBody>
      <dsp:txXfrm>
        <a:off x="2398540" y="2084"/>
        <a:ext cx="1458742" cy="729371"/>
      </dsp:txXfrm>
    </dsp:sp>
    <dsp:sp modelId="{794A576A-BB32-044A-A797-91BF4A9AB62A}">
      <dsp:nvSpPr>
        <dsp:cNvPr id="0" name=""/>
        <dsp:cNvSpPr/>
      </dsp:nvSpPr>
      <dsp:spPr>
        <a:xfrm>
          <a:off x="0" y="1037792"/>
          <a:ext cx="2491707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Inventarios</a:t>
          </a:r>
        </a:p>
      </dsp:txBody>
      <dsp:txXfrm>
        <a:off x="0" y="1037792"/>
        <a:ext cx="2491707" cy="729371"/>
      </dsp:txXfrm>
    </dsp:sp>
    <dsp:sp modelId="{5068175F-D7CC-A94B-8FA0-7B1B070A595B}">
      <dsp:nvSpPr>
        <dsp:cNvPr id="0" name=""/>
        <dsp:cNvSpPr/>
      </dsp:nvSpPr>
      <dsp:spPr>
        <a:xfrm>
          <a:off x="685648" y="2073499"/>
          <a:ext cx="1458742" cy="74914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900" kern="1200"/>
            <a:t>Teoría de inventarios.</a:t>
          </a:r>
          <a:endParaRPr lang="es-ES" sz="900" kern="1200"/>
        </a:p>
      </dsp:txBody>
      <dsp:txXfrm>
        <a:off x="685648" y="2073499"/>
        <a:ext cx="1458742" cy="749144"/>
      </dsp:txXfrm>
    </dsp:sp>
    <dsp:sp modelId="{22554CD5-E8AD-4D58-A88F-3EEFEC60F22F}">
      <dsp:nvSpPr>
        <dsp:cNvPr id="0" name=""/>
        <dsp:cNvSpPr/>
      </dsp:nvSpPr>
      <dsp:spPr>
        <a:xfrm>
          <a:off x="685648" y="3128979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900" kern="1200"/>
            <a:t>Determinar requerimientos de inventarios basados en modelos matemáticos.</a:t>
          </a:r>
          <a:endParaRPr lang="es-ES" sz="900" kern="1200"/>
        </a:p>
      </dsp:txBody>
      <dsp:txXfrm>
        <a:off x="685648" y="3128979"/>
        <a:ext cx="1458742" cy="729371"/>
      </dsp:txXfrm>
    </dsp:sp>
    <dsp:sp modelId="{524B2597-4585-44AC-A4EB-032BEB119B5F}">
      <dsp:nvSpPr>
        <dsp:cNvPr id="0" name=""/>
        <dsp:cNvSpPr/>
      </dsp:nvSpPr>
      <dsp:spPr>
        <a:xfrm>
          <a:off x="2677766" y="1037792"/>
          <a:ext cx="1567258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Costos de abastecimiento</a:t>
          </a:r>
        </a:p>
      </dsp:txBody>
      <dsp:txXfrm>
        <a:off x="2677766" y="1037792"/>
        <a:ext cx="1567258" cy="729371"/>
      </dsp:txXfrm>
    </dsp:sp>
    <dsp:sp modelId="{D3C98E8B-8D1B-4AE6-8199-374BB26A37FA}">
      <dsp:nvSpPr>
        <dsp:cNvPr id="0" name=""/>
        <dsp:cNvSpPr/>
      </dsp:nvSpPr>
      <dsp:spPr>
        <a:xfrm>
          <a:off x="3252579" y="2073499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900" kern="1200"/>
            <a:t>Poder obtener los costos estimados de abastecimiento más baratos utilizando los métodos vistos en el curso.</a:t>
          </a:r>
          <a:endParaRPr lang="es-MX" sz="900" kern="1200"/>
        </a:p>
      </dsp:txBody>
      <dsp:txXfrm>
        <a:off x="3252579" y="2073499"/>
        <a:ext cx="1458742" cy="729371"/>
      </dsp:txXfrm>
    </dsp:sp>
    <dsp:sp modelId="{711EF35E-86B6-48F7-97D0-F32206D572CD}">
      <dsp:nvSpPr>
        <dsp:cNvPr id="0" name=""/>
        <dsp:cNvSpPr/>
      </dsp:nvSpPr>
      <dsp:spPr>
        <a:xfrm>
          <a:off x="4753732" y="1037792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Inventarios de seguridad</a:t>
          </a:r>
        </a:p>
      </dsp:txBody>
      <dsp:txXfrm>
        <a:off x="4753732" y="1037792"/>
        <a:ext cx="1458742" cy="729371"/>
      </dsp:txXfrm>
    </dsp:sp>
    <dsp:sp modelId="{DEB5D541-A4A3-4BEE-BB5C-0C1BC577D9E1}">
      <dsp:nvSpPr>
        <dsp:cNvPr id="0" name=""/>
        <dsp:cNvSpPr/>
      </dsp:nvSpPr>
      <dsp:spPr>
        <a:xfrm>
          <a:off x="5161767" y="2073499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900" kern="1200"/>
            <a:t>Concepto de inventarios de seguridad.</a:t>
          </a:r>
          <a:endParaRPr lang="es-MX" sz="900" kern="1200"/>
        </a:p>
      </dsp:txBody>
      <dsp:txXfrm>
        <a:off x="5161767" y="2073499"/>
        <a:ext cx="1458742" cy="729371"/>
      </dsp:txXfrm>
    </dsp:sp>
    <dsp:sp modelId="{6DA05798-FDC9-46CE-B555-8886BCE4F3CC}">
      <dsp:nvSpPr>
        <dsp:cNvPr id="0" name=""/>
        <dsp:cNvSpPr/>
      </dsp:nvSpPr>
      <dsp:spPr>
        <a:xfrm>
          <a:off x="5161767" y="3109206"/>
          <a:ext cx="1458742" cy="7293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900" kern="1200"/>
            <a:t>Solución de problemas de inventarios que puedan o no requerir un inventario de seguridad para optimización de costos.</a:t>
          </a:r>
          <a:endParaRPr lang="es-MX" sz="900" kern="1200"/>
        </a:p>
      </dsp:txBody>
      <dsp:txXfrm>
        <a:off x="5161767" y="3109206"/>
        <a:ext cx="1458742" cy="7293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8FF06E-A7B5-FA4D-95FC-734C7AF9F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1093</Characters>
  <Application>Microsoft Macintosh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2017-05-11T18:31:00Z</cp:lastPrinted>
  <dcterms:created xsi:type="dcterms:W3CDTF">2017-05-11T18:31:00Z</dcterms:created>
  <dcterms:modified xsi:type="dcterms:W3CDTF">2017-05-11T18:31:00Z</dcterms:modified>
</cp:coreProperties>
</file>