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EEA1E" w14:textId="6BB84BC0" w:rsidR="00017EBB" w:rsidRPr="00017EBB" w:rsidRDefault="00017EBB" w:rsidP="00017EBB">
      <w:pPr>
        <w:jc w:val="both"/>
        <w:rPr>
          <w:rFonts w:ascii="Verdana" w:hAnsi="Verdana"/>
          <w:b/>
          <w:sz w:val="24"/>
          <w:szCs w:val="24"/>
        </w:rPr>
      </w:pPr>
      <w:r w:rsidRPr="00017EBB">
        <w:rPr>
          <w:rFonts w:ascii="Verdana" w:hAnsi="Verdana"/>
          <w:b/>
          <w:sz w:val="24"/>
          <w:szCs w:val="24"/>
        </w:rPr>
        <w:t>Instrucciones:</w:t>
      </w:r>
    </w:p>
    <w:p w14:paraId="0D8EA3B2" w14:textId="319FD358" w:rsidR="00017EBB" w:rsidRPr="00017EBB" w:rsidRDefault="00017EBB" w:rsidP="00AC4956">
      <w:pPr>
        <w:jc w:val="both"/>
        <w:rPr>
          <w:rFonts w:ascii="Verdana" w:hAnsi="Verdana"/>
          <w:sz w:val="24"/>
          <w:szCs w:val="24"/>
        </w:rPr>
      </w:pPr>
      <w:r w:rsidRPr="00017EBB">
        <w:rPr>
          <w:rFonts w:ascii="Verdana" w:hAnsi="Verdana"/>
          <w:sz w:val="24"/>
          <w:szCs w:val="24"/>
        </w:rPr>
        <w:t xml:space="preserve">En un documento en Word realiza un ensayo de dos cuartillas, justificando  la importancia de tener un plan de seguimiento de las negociaciones, antes, durante y después de las negociaciones, así como, la importancia de verificar y comparar los resultados de una negociación y las acciones que se deben o  pueden tomar  si no son los deseados. </w:t>
      </w:r>
    </w:p>
    <w:p w14:paraId="342A8DED" w14:textId="77777777" w:rsidR="00017EBB" w:rsidRPr="00017EBB" w:rsidRDefault="00017EBB" w:rsidP="00017EBB">
      <w:pPr>
        <w:jc w:val="right"/>
        <w:rPr>
          <w:rFonts w:ascii="Verdana" w:hAnsi="Verdana" w:cstheme="minorHAnsi"/>
          <w:i/>
          <w:sz w:val="24"/>
          <w:szCs w:val="24"/>
        </w:rPr>
      </w:pPr>
      <w:r w:rsidRPr="00017EBB">
        <w:rPr>
          <w:rFonts w:ascii="Verdana" w:hAnsi="Verdana" w:cstheme="minorHAnsi"/>
          <w:i/>
          <w:sz w:val="24"/>
          <w:szCs w:val="24"/>
        </w:rPr>
        <w:t xml:space="preserve">Envíala a través de plataforma Virtual. </w:t>
      </w:r>
    </w:p>
    <w:p w14:paraId="5F9381A8" w14:textId="77777777" w:rsidR="00017EBB" w:rsidRPr="00017EBB" w:rsidRDefault="00017EBB" w:rsidP="00017EBB">
      <w:pPr>
        <w:jc w:val="right"/>
        <w:rPr>
          <w:rFonts w:ascii="Verdana" w:hAnsi="Verdana" w:cstheme="minorHAnsi"/>
          <w:i/>
          <w:sz w:val="24"/>
          <w:szCs w:val="24"/>
        </w:rPr>
      </w:pPr>
      <w:r w:rsidRPr="00017EBB">
        <w:rPr>
          <w:rFonts w:ascii="Verdana" w:hAnsi="Verdana" w:cstheme="minorHAnsi"/>
          <w:i/>
          <w:sz w:val="24"/>
          <w:szCs w:val="24"/>
        </w:rPr>
        <w:t xml:space="preserve">Recuerda que el archivo debe ser nombrado: </w:t>
      </w:r>
    </w:p>
    <w:p w14:paraId="0B8AA551" w14:textId="770539FF" w:rsidR="00017EBB" w:rsidRPr="00017EBB" w:rsidRDefault="00017EBB" w:rsidP="00017EBB">
      <w:pPr>
        <w:jc w:val="right"/>
        <w:rPr>
          <w:rFonts w:ascii="Verdana" w:hAnsi="Verdana" w:cstheme="minorHAnsi"/>
          <w:i/>
          <w:sz w:val="24"/>
          <w:szCs w:val="24"/>
        </w:rPr>
      </w:pPr>
      <w:r w:rsidRPr="00017EBB">
        <w:rPr>
          <w:rFonts w:ascii="Verdana" w:hAnsi="Verdana" w:cstheme="minorHAnsi"/>
          <w:i/>
          <w:sz w:val="24"/>
          <w:szCs w:val="24"/>
        </w:rPr>
        <w:t>Apellido Paterno_ Primer nombre_A_ensayo</w:t>
      </w:r>
    </w:p>
    <w:p w14:paraId="5B7BA232" w14:textId="77777777" w:rsidR="00AC4956" w:rsidRDefault="00AC4956" w:rsidP="00017EB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0F4D72F" w14:textId="77777777" w:rsidR="00017EBB" w:rsidRPr="00017EBB" w:rsidRDefault="00017EBB" w:rsidP="00017EBB">
      <w:pPr>
        <w:jc w:val="both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  <w:r w:rsidRPr="00017EBB">
        <w:rPr>
          <w:rFonts w:ascii="Verdana" w:hAnsi="Verdana" w:cstheme="minorHAnsi"/>
          <w:b/>
          <w:sz w:val="24"/>
          <w:szCs w:val="24"/>
        </w:rPr>
        <w:t>Lista de Cotejo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  <w:gridCol w:w="576"/>
        <w:gridCol w:w="624"/>
      </w:tblGrid>
      <w:tr w:rsidR="00017EBB" w:rsidRPr="00017EBB" w14:paraId="25251291" w14:textId="77777777" w:rsidTr="008E5EF4">
        <w:tc>
          <w:tcPr>
            <w:tcW w:w="5353" w:type="dxa"/>
          </w:tcPr>
          <w:p w14:paraId="2BF02035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b/>
                <w:sz w:val="24"/>
                <w:szCs w:val="24"/>
              </w:rPr>
              <w:t>ELEMENTOS</w:t>
            </w:r>
          </w:p>
        </w:tc>
        <w:tc>
          <w:tcPr>
            <w:tcW w:w="576" w:type="dxa"/>
          </w:tcPr>
          <w:p w14:paraId="36106DF1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595" w:type="dxa"/>
          </w:tcPr>
          <w:p w14:paraId="2F56847A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b/>
                <w:sz w:val="24"/>
                <w:szCs w:val="24"/>
              </w:rPr>
              <w:t>NO</w:t>
            </w:r>
          </w:p>
        </w:tc>
      </w:tr>
      <w:tr w:rsidR="00017EBB" w:rsidRPr="00017EBB" w14:paraId="62A90973" w14:textId="77777777" w:rsidTr="008E5EF4">
        <w:tc>
          <w:tcPr>
            <w:tcW w:w="5353" w:type="dxa"/>
          </w:tcPr>
          <w:p w14:paraId="1A45FAC7" w14:textId="77777777" w:rsidR="00017EBB" w:rsidRPr="00017EBB" w:rsidRDefault="00017EBB" w:rsidP="008C5C36">
            <w:pPr>
              <w:spacing w:line="255" w:lineRule="atLeast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sz w:val="24"/>
                <w:szCs w:val="24"/>
              </w:rPr>
              <w:t>Describe la importancia de tener un plan de seguimiento antes, durante y después de una negociación.</w:t>
            </w:r>
          </w:p>
          <w:p w14:paraId="09B25D51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2A8AC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52FD8375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017EBB" w:rsidRPr="00017EBB" w14:paraId="6A999C5B" w14:textId="77777777" w:rsidTr="008E5EF4">
        <w:tc>
          <w:tcPr>
            <w:tcW w:w="5353" w:type="dxa"/>
          </w:tcPr>
          <w:p w14:paraId="09DC7AD7" w14:textId="77777777" w:rsidR="00017EBB" w:rsidRPr="00017EBB" w:rsidRDefault="00017EBB" w:rsidP="008C5C36">
            <w:pPr>
              <w:spacing w:line="255" w:lineRule="atLeast"/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sz w:val="24"/>
                <w:szCs w:val="24"/>
              </w:rPr>
              <w:t xml:space="preserve">Menciona la importancia de verificar y comparar resultados de una negociación. </w:t>
            </w:r>
          </w:p>
          <w:p w14:paraId="6A613975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EE635EA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50AF27E0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017EBB" w:rsidRPr="00017EBB" w14:paraId="18FFD841" w14:textId="77777777" w:rsidTr="008E5EF4">
        <w:tc>
          <w:tcPr>
            <w:tcW w:w="5353" w:type="dxa"/>
          </w:tcPr>
          <w:p w14:paraId="2210430D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sz w:val="24"/>
                <w:szCs w:val="24"/>
              </w:rPr>
              <w:t xml:space="preserve">Lista las acciones que se deben o pueden tomar si los resultados no son óptimos.   </w:t>
            </w:r>
          </w:p>
        </w:tc>
        <w:tc>
          <w:tcPr>
            <w:tcW w:w="567" w:type="dxa"/>
          </w:tcPr>
          <w:p w14:paraId="64E90417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5A4ED34D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  <w:p w14:paraId="1D0D0EDC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017EBB" w:rsidRPr="00017EBB" w14:paraId="4551D497" w14:textId="77777777" w:rsidTr="008E5EF4">
        <w:tc>
          <w:tcPr>
            <w:tcW w:w="5353" w:type="dxa"/>
          </w:tcPr>
          <w:p w14:paraId="2A17F049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sz w:val="24"/>
                <w:szCs w:val="24"/>
              </w:rPr>
              <w:t xml:space="preserve">Cumple con la creación de un ensayo  de dos cuartillas </w:t>
            </w:r>
          </w:p>
        </w:tc>
        <w:tc>
          <w:tcPr>
            <w:tcW w:w="567" w:type="dxa"/>
          </w:tcPr>
          <w:p w14:paraId="7369DC9C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95" w:type="dxa"/>
          </w:tcPr>
          <w:p w14:paraId="3F414070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017EBB" w:rsidRPr="00017EBB" w14:paraId="15D8F527" w14:textId="77777777" w:rsidTr="008E5EF4">
        <w:tc>
          <w:tcPr>
            <w:tcW w:w="5353" w:type="dxa"/>
          </w:tcPr>
          <w:p w14:paraId="6F557EC4" w14:textId="4187EA8D" w:rsidR="00017EBB" w:rsidRPr="00017EBB" w:rsidRDefault="003739F5" w:rsidP="003739F5">
            <w:pPr>
              <w:jc w:val="right"/>
              <w:rPr>
                <w:rFonts w:ascii="Verdana" w:hAnsi="Verdana" w:cstheme="minorHAnsi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b/>
                <w:sz w:val="24"/>
                <w:szCs w:val="24"/>
              </w:rPr>
              <w:t xml:space="preserve">VALOR </w:t>
            </w:r>
          </w:p>
        </w:tc>
        <w:tc>
          <w:tcPr>
            <w:tcW w:w="567" w:type="dxa"/>
            <w:tcBorders>
              <w:right w:val="nil"/>
            </w:tcBorders>
          </w:tcPr>
          <w:p w14:paraId="3DED2435" w14:textId="41919A49" w:rsidR="00017EBB" w:rsidRPr="00017EBB" w:rsidRDefault="00017EBB" w:rsidP="008C5C36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017EBB">
              <w:rPr>
                <w:rFonts w:ascii="Verdana" w:hAnsi="Verdana" w:cstheme="minorHAns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95" w:type="dxa"/>
            <w:tcBorders>
              <w:left w:val="nil"/>
            </w:tcBorders>
          </w:tcPr>
          <w:p w14:paraId="4D92DA99" w14:textId="77777777" w:rsidR="00017EBB" w:rsidRPr="00017EBB" w:rsidRDefault="00017EBB" w:rsidP="008C5C36">
            <w:pPr>
              <w:jc w:val="both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3F419D47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533B8AE7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2E4C9F27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4C826FD6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43094852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56285AFD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653776A5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1BCF96DF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05DBB751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59144AC8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7A85C8DF" w14:textId="77777777" w:rsidR="00017EBB" w:rsidRPr="00017EBB" w:rsidRDefault="00017EBB" w:rsidP="00017EBB">
      <w:pPr>
        <w:rPr>
          <w:rFonts w:ascii="Verdana" w:hAnsi="Verdana" w:cstheme="minorHAnsi"/>
          <w:b/>
          <w:sz w:val="24"/>
          <w:szCs w:val="24"/>
        </w:rPr>
      </w:pPr>
    </w:p>
    <w:p w14:paraId="79781AA1" w14:textId="77777777" w:rsidR="00017EBB" w:rsidRPr="00017EBB" w:rsidRDefault="00017EBB" w:rsidP="00017EBB">
      <w:pPr>
        <w:rPr>
          <w:rFonts w:ascii="Verdana" w:hAnsi="Verdana"/>
          <w:sz w:val="24"/>
          <w:szCs w:val="24"/>
        </w:rPr>
      </w:pPr>
    </w:p>
    <w:p w14:paraId="6A49D306" w14:textId="77777777" w:rsidR="005B27E4" w:rsidRPr="00017EBB" w:rsidRDefault="005B27E4" w:rsidP="00596DBD">
      <w:pPr>
        <w:rPr>
          <w:rFonts w:ascii="Verdana" w:hAnsi="Verdana"/>
          <w:sz w:val="24"/>
          <w:szCs w:val="24"/>
        </w:rPr>
      </w:pPr>
    </w:p>
    <w:sectPr w:rsidR="005B27E4" w:rsidRPr="00017EB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95832" w:rsidRDefault="00D95832" w:rsidP="000C56E4">
      <w:r>
        <w:separator/>
      </w:r>
    </w:p>
  </w:endnote>
  <w:endnote w:type="continuationSeparator" w:id="0">
    <w:p w14:paraId="03EE6BA2" w14:textId="77777777" w:rsidR="00D95832" w:rsidRDefault="00D958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95832" w:rsidRDefault="00D95832" w:rsidP="004F555F">
    <w:pPr>
      <w:pStyle w:val="Piedepgina"/>
      <w:ind w:left="-567"/>
    </w:pPr>
    <w:r>
      <w:t xml:space="preserve">            </w:t>
    </w:r>
  </w:p>
  <w:p w14:paraId="70A1A4E4" w14:textId="5C41C360" w:rsidR="00D95832" w:rsidRDefault="00D958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95832" w:rsidRDefault="00D95832" w:rsidP="000C56E4">
      <w:r>
        <w:separator/>
      </w:r>
    </w:p>
  </w:footnote>
  <w:footnote w:type="continuationSeparator" w:id="0">
    <w:p w14:paraId="143CF59E" w14:textId="77777777" w:rsidR="00D95832" w:rsidRDefault="00D958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95832" w:rsidRDefault="00D958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26D934" w:rsidR="00D95832" w:rsidRPr="001924B5" w:rsidRDefault="00D95832" w:rsidP="002167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1924B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596DB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26D934" w:rsidR="00D95832" w:rsidRPr="001924B5" w:rsidRDefault="00D95832" w:rsidP="002167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1924B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596DB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95832" w:rsidRPr="00B44069" w:rsidRDefault="00D9583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95832" w:rsidRPr="00901951" w:rsidRDefault="00D958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95832" w:rsidRPr="00B44069" w:rsidRDefault="00D9583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95832" w:rsidRPr="00901951" w:rsidRDefault="00D958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857"/>
    <w:multiLevelType w:val="hybridMultilevel"/>
    <w:tmpl w:val="6D0A9D60"/>
    <w:lvl w:ilvl="0" w:tplc="71AC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93C"/>
    <w:multiLevelType w:val="hybridMultilevel"/>
    <w:tmpl w:val="122EBB0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544F"/>
    <w:multiLevelType w:val="hybridMultilevel"/>
    <w:tmpl w:val="5590E38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24B97"/>
    <w:multiLevelType w:val="hybridMultilevel"/>
    <w:tmpl w:val="401CF0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A69C6"/>
    <w:multiLevelType w:val="hybridMultilevel"/>
    <w:tmpl w:val="13305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35766"/>
    <w:multiLevelType w:val="hybridMultilevel"/>
    <w:tmpl w:val="38E29C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57554"/>
    <w:multiLevelType w:val="hybridMultilevel"/>
    <w:tmpl w:val="C64A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E142D6"/>
    <w:multiLevelType w:val="hybridMultilevel"/>
    <w:tmpl w:val="ABDA6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CCA24DC"/>
    <w:multiLevelType w:val="hybridMultilevel"/>
    <w:tmpl w:val="AEAC970C"/>
    <w:lvl w:ilvl="0" w:tplc="97B46F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1"/>
  </w:num>
  <w:num w:numId="10">
    <w:abstractNumId w:val="40"/>
  </w:num>
  <w:num w:numId="11">
    <w:abstractNumId w:val="35"/>
  </w:num>
  <w:num w:numId="12">
    <w:abstractNumId w:val="5"/>
  </w:num>
  <w:num w:numId="13">
    <w:abstractNumId w:val="43"/>
  </w:num>
  <w:num w:numId="14">
    <w:abstractNumId w:val="44"/>
  </w:num>
  <w:num w:numId="15">
    <w:abstractNumId w:val="1"/>
  </w:num>
  <w:num w:numId="16">
    <w:abstractNumId w:val="36"/>
  </w:num>
  <w:num w:numId="17">
    <w:abstractNumId w:val="8"/>
  </w:num>
  <w:num w:numId="18">
    <w:abstractNumId w:val="24"/>
  </w:num>
  <w:num w:numId="19">
    <w:abstractNumId w:val="41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32"/>
  </w:num>
  <w:num w:numId="27">
    <w:abstractNumId w:val="6"/>
  </w:num>
  <w:num w:numId="28">
    <w:abstractNumId w:val="37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42"/>
  </w:num>
  <w:num w:numId="34">
    <w:abstractNumId w:val="22"/>
  </w:num>
  <w:num w:numId="35">
    <w:abstractNumId w:val="11"/>
  </w:num>
  <w:num w:numId="36">
    <w:abstractNumId w:val="12"/>
  </w:num>
  <w:num w:numId="37">
    <w:abstractNumId w:val="46"/>
  </w:num>
  <w:num w:numId="38">
    <w:abstractNumId w:val="26"/>
  </w:num>
  <w:num w:numId="39">
    <w:abstractNumId w:val="7"/>
  </w:num>
  <w:num w:numId="40">
    <w:abstractNumId w:val="29"/>
  </w:num>
  <w:num w:numId="41">
    <w:abstractNumId w:val="28"/>
  </w:num>
  <w:num w:numId="42">
    <w:abstractNumId w:val="30"/>
  </w:num>
  <w:num w:numId="43">
    <w:abstractNumId w:val="38"/>
  </w:num>
  <w:num w:numId="44">
    <w:abstractNumId w:val="34"/>
  </w:num>
  <w:num w:numId="45">
    <w:abstractNumId w:val="45"/>
  </w:num>
  <w:num w:numId="46">
    <w:abstractNumId w:val="2"/>
  </w:num>
  <w:num w:numId="47">
    <w:abstractNumId w:val="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17EBB"/>
    <w:rsid w:val="00022C3D"/>
    <w:rsid w:val="000429A2"/>
    <w:rsid w:val="00044535"/>
    <w:rsid w:val="0004485E"/>
    <w:rsid w:val="00052354"/>
    <w:rsid w:val="0006642A"/>
    <w:rsid w:val="00070687"/>
    <w:rsid w:val="00070E43"/>
    <w:rsid w:val="00093C4D"/>
    <w:rsid w:val="000B3231"/>
    <w:rsid w:val="000C56E4"/>
    <w:rsid w:val="000D2E91"/>
    <w:rsid w:val="000D63C7"/>
    <w:rsid w:val="0010182B"/>
    <w:rsid w:val="00114A5D"/>
    <w:rsid w:val="001408BB"/>
    <w:rsid w:val="001700EC"/>
    <w:rsid w:val="00170BA0"/>
    <w:rsid w:val="00175BD2"/>
    <w:rsid w:val="00177091"/>
    <w:rsid w:val="001924B5"/>
    <w:rsid w:val="001A631E"/>
    <w:rsid w:val="00203CCD"/>
    <w:rsid w:val="0021672F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0A05"/>
    <w:rsid w:val="003739F5"/>
    <w:rsid w:val="0039235F"/>
    <w:rsid w:val="003D431C"/>
    <w:rsid w:val="003E53E7"/>
    <w:rsid w:val="0040233F"/>
    <w:rsid w:val="00416ABB"/>
    <w:rsid w:val="0043456E"/>
    <w:rsid w:val="0047758A"/>
    <w:rsid w:val="004918B3"/>
    <w:rsid w:val="004929AE"/>
    <w:rsid w:val="004B58C6"/>
    <w:rsid w:val="004B64F4"/>
    <w:rsid w:val="004F555F"/>
    <w:rsid w:val="00501ADE"/>
    <w:rsid w:val="005332BC"/>
    <w:rsid w:val="00586346"/>
    <w:rsid w:val="00596DBD"/>
    <w:rsid w:val="005B27E4"/>
    <w:rsid w:val="005C770C"/>
    <w:rsid w:val="005E602E"/>
    <w:rsid w:val="005F42A2"/>
    <w:rsid w:val="00610145"/>
    <w:rsid w:val="00617F9A"/>
    <w:rsid w:val="00625AF7"/>
    <w:rsid w:val="00625B96"/>
    <w:rsid w:val="006347D2"/>
    <w:rsid w:val="00650EEA"/>
    <w:rsid w:val="00676F41"/>
    <w:rsid w:val="00695197"/>
    <w:rsid w:val="00695EFB"/>
    <w:rsid w:val="00696502"/>
    <w:rsid w:val="00696D11"/>
    <w:rsid w:val="006A7AF0"/>
    <w:rsid w:val="006B2A8F"/>
    <w:rsid w:val="006E4A17"/>
    <w:rsid w:val="00703456"/>
    <w:rsid w:val="00711A15"/>
    <w:rsid w:val="0071698D"/>
    <w:rsid w:val="007174A4"/>
    <w:rsid w:val="0073044A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8B0B7D"/>
    <w:rsid w:val="008E5EF4"/>
    <w:rsid w:val="00901951"/>
    <w:rsid w:val="00927DB0"/>
    <w:rsid w:val="009678FA"/>
    <w:rsid w:val="009A3FDE"/>
    <w:rsid w:val="009C2D6F"/>
    <w:rsid w:val="009D4EF8"/>
    <w:rsid w:val="009F164F"/>
    <w:rsid w:val="009F452A"/>
    <w:rsid w:val="00A00A83"/>
    <w:rsid w:val="00A21B41"/>
    <w:rsid w:val="00A64278"/>
    <w:rsid w:val="00A76A1B"/>
    <w:rsid w:val="00AC4956"/>
    <w:rsid w:val="00AF624E"/>
    <w:rsid w:val="00B33BD3"/>
    <w:rsid w:val="00B37B86"/>
    <w:rsid w:val="00B44069"/>
    <w:rsid w:val="00B46003"/>
    <w:rsid w:val="00B46CA9"/>
    <w:rsid w:val="00B56102"/>
    <w:rsid w:val="00B62940"/>
    <w:rsid w:val="00B753DB"/>
    <w:rsid w:val="00BD2484"/>
    <w:rsid w:val="00BD378A"/>
    <w:rsid w:val="00BF2A7F"/>
    <w:rsid w:val="00C102BC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CF765F"/>
    <w:rsid w:val="00D20C9B"/>
    <w:rsid w:val="00D356A2"/>
    <w:rsid w:val="00D414F5"/>
    <w:rsid w:val="00D5536C"/>
    <w:rsid w:val="00D6286B"/>
    <w:rsid w:val="00D8636B"/>
    <w:rsid w:val="00D95832"/>
    <w:rsid w:val="00DB30AC"/>
    <w:rsid w:val="00DB35CC"/>
    <w:rsid w:val="00DC4315"/>
    <w:rsid w:val="00DD3A9A"/>
    <w:rsid w:val="00DE64AE"/>
    <w:rsid w:val="00DE6A38"/>
    <w:rsid w:val="00E06C8E"/>
    <w:rsid w:val="00E109AB"/>
    <w:rsid w:val="00E222C2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95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7F389-5BD4-3B47-8CAD-66963203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7</cp:revision>
  <cp:lastPrinted>2014-05-06T20:10:00Z</cp:lastPrinted>
  <dcterms:created xsi:type="dcterms:W3CDTF">2016-05-17T19:01:00Z</dcterms:created>
  <dcterms:modified xsi:type="dcterms:W3CDTF">2016-05-17T19:03:00Z</dcterms:modified>
</cp:coreProperties>
</file>