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FABBD3B" w14:textId="77777777" w:rsidR="007D2CB2" w:rsidRPr="007D2CB2" w:rsidRDefault="007D2CB2" w:rsidP="007D2CB2">
      <w:pPr>
        <w:jc w:val="both"/>
        <w:rPr>
          <w:rFonts w:ascii="Verdana" w:hAnsi="Verdana"/>
          <w:sz w:val="24"/>
          <w:szCs w:val="24"/>
        </w:rPr>
      </w:pPr>
      <w:r w:rsidRPr="007D2CB2">
        <w:rPr>
          <w:rFonts w:ascii="Verdana" w:hAnsi="Verdana"/>
          <w:sz w:val="24"/>
          <w:szCs w:val="24"/>
        </w:rPr>
        <w:t>Investigar qué son las relaciones laborales, y cuál es las mismas dentro de una organización.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7D2CB2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748BC6D0" w:rsidR="007D2CB2" w:rsidRPr="007D2CB2" w:rsidRDefault="007D2CB2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7D2CB2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Conceptos Básicos</w:t>
            </w:r>
          </w:p>
        </w:tc>
      </w:tr>
      <w:tr w:rsidR="005C1D73" w:rsidRPr="00D4096B" w14:paraId="221891C9" w14:textId="77777777" w:rsidTr="00686B3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55F1C7FF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</w:t>
      </w:r>
      <w:r w:rsidR="007D2CB2">
        <w:rPr>
          <w:rStyle w:val="Enfasis"/>
          <w:rFonts w:ascii="Verdana" w:hAnsi="Verdana"/>
          <w:b/>
          <w:sz w:val="24"/>
        </w:rPr>
        <w:t>Investigacion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196DACAD" w:rsidR="00686B37" w:rsidRPr="007D2CB2" w:rsidRDefault="007D2CB2" w:rsidP="007D2CB2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 </w:t>
                          </w:r>
                          <w:r w:rsidR="00686B37" w:rsidRPr="007D2CB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Pr="007D2CB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Investigación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196DACAD" w:rsidR="00686B37" w:rsidRPr="007D2CB2" w:rsidRDefault="007D2CB2" w:rsidP="007D2CB2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 </w:t>
                    </w:r>
                    <w:r w:rsidR="00686B37" w:rsidRPr="007D2CB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Pr="007D2CB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Investigación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2CB2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1F400-BB50-CB4E-8D1E-DA97E210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293</Characters>
  <Application>Microsoft Macintosh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2017-12-20T19:12:00Z</dcterms:created>
  <dcterms:modified xsi:type="dcterms:W3CDTF">2017-12-20T20:21:00Z</dcterms:modified>
</cp:coreProperties>
</file>